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A90E" w14:textId="77777777" w:rsidR="00187F40" w:rsidRDefault="00187F40" w:rsidP="003C62FF">
      <w:pPr>
        <w:snapToGrid w:val="0"/>
        <w:jc w:val="center"/>
        <w:rPr>
          <w:rFonts w:ascii="Meiryo UI" w:eastAsia="Meiryo UI" w:hAnsi="Meiryo UI" w:cs="Meiryo UI"/>
          <w:bCs/>
          <w:sz w:val="18"/>
          <w:szCs w:val="18"/>
          <w:lang w:eastAsia="zh-TW"/>
        </w:rPr>
      </w:pPr>
      <w:r w:rsidRPr="00821E0D">
        <w:rPr>
          <w:rFonts w:ascii="Meiryo UI" w:eastAsia="Meiryo UI" w:hAnsi="Meiryo UI" w:cs="Meiryo UI"/>
          <w:bCs/>
          <w:sz w:val="18"/>
          <w:szCs w:val="18"/>
          <w:lang w:eastAsia="zh-CN"/>
        </w:rPr>
        <w:t>誓約書</w:t>
      </w:r>
    </w:p>
    <w:p w14:paraId="6F9B5693" w14:textId="77777777" w:rsidR="00187F40" w:rsidRPr="00187F40" w:rsidRDefault="00187F40" w:rsidP="00187F40">
      <w:pPr>
        <w:snapToGrid w:val="0"/>
        <w:jc w:val="center"/>
        <w:rPr>
          <w:rFonts w:ascii="Meiryo UI" w:eastAsia="PMingLiU" w:hAnsi="Meiryo UI" w:cs="Meiryo UI"/>
          <w:sz w:val="18"/>
          <w:szCs w:val="18"/>
          <w:lang w:eastAsia="zh-TW"/>
        </w:rPr>
      </w:pPr>
    </w:p>
    <w:p w14:paraId="35553319" w14:textId="77777777" w:rsidR="00187F40" w:rsidRPr="00821E0D" w:rsidRDefault="00187F40" w:rsidP="00187F40">
      <w:pPr>
        <w:snapToGrid w:val="0"/>
        <w:ind w:leftChars="129" w:left="284" w:rightChars="101" w:right="222"/>
        <w:rPr>
          <w:rFonts w:ascii="Meiryo UI" w:eastAsia="DengXian" w:hAnsi="Meiryo UI" w:cs="Meiryo UI"/>
          <w:sz w:val="18"/>
          <w:szCs w:val="18"/>
          <w:lang w:eastAsia="zh-CN"/>
        </w:rPr>
      </w:pPr>
      <w:r w:rsidRPr="00821E0D">
        <w:rPr>
          <w:rFonts w:ascii="Meiryo UI" w:eastAsia="Meiryo UI" w:hAnsi="Meiryo UI" w:cs="Meiryo UI"/>
          <w:sz w:val="18"/>
          <w:szCs w:val="18"/>
          <w:lang w:eastAsia="zh-CN"/>
        </w:rPr>
        <w:t>関西大学国際部長　殿</w:t>
      </w:r>
    </w:p>
    <w:p w14:paraId="20961CED" w14:textId="77777777" w:rsidR="00187F40" w:rsidRPr="00DB37AA" w:rsidRDefault="00187F40" w:rsidP="00187F40">
      <w:pPr>
        <w:snapToGrid w:val="0"/>
        <w:ind w:leftChars="129" w:left="284" w:rightChars="101" w:right="222"/>
        <w:rPr>
          <w:rFonts w:ascii="Meiryo UI" w:eastAsia="DengXian" w:hAnsi="Meiryo UI" w:cs="Meiryo UI"/>
          <w:sz w:val="20"/>
          <w:szCs w:val="21"/>
          <w:lang w:eastAsia="zh-CN"/>
        </w:rPr>
      </w:pPr>
    </w:p>
    <w:p w14:paraId="39E07794" w14:textId="13C43416" w:rsidR="00187F40" w:rsidRPr="00821E0D" w:rsidRDefault="00705E35" w:rsidP="00187F40">
      <w:pPr>
        <w:snapToGrid w:val="0"/>
        <w:ind w:leftChars="29" w:left="64" w:rightChars="101" w:right="222" w:firstLineChars="100" w:firstLine="180"/>
        <w:rPr>
          <w:rFonts w:ascii="Meiryo UI" w:eastAsia="Meiryo UI" w:hAnsi="Meiryo UI" w:cs="Meiryo UI"/>
          <w:sz w:val="18"/>
          <w:szCs w:val="18"/>
        </w:rPr>
      </w:pPr>
      <w:r>
        <w:rPr>
          <w:rFonts w:ascii="Meiryo UI" w:eastAsia="Meiryo UI" w:hAnsi="Meiryo UI" w:cs="Meiryo UI" w:hint="eastAsia"/>
          <w:sz w:val="18"/>
          <w:szCs w:val="18"/>
        </w:rPr>
        <w:t>私は、Summerプログラム</w:t>
      </w:r>
      <w:bookmarkStart w:id="0" w:name="_GoBack"/>
      <w:bookmarkEnd w:id="0"/>
      <w:r w:rsidR="00187F40" w:rsidRPr="00821E0D">
        <w:rPr>
          <w:rFonts w:ascii="Meiryo UI" w:eastAsia="Meiryo UI" w:hAnsi="Meiryo UI" w:cs="Meiryo UI" w:hint="eastAsia"/>
          <w:sz w:val="18"/>
          <w:szCs w:val="18"/>
        </w:rPr>
        <w:t>（以下、留学プログラムという。）に参加するにあたり、次の事項を遵守することを誓約いたします。なお、誓約書に反する行為を行った場合、留学が取消または短縮されることを了承いたします。</w:t>
      </w:r>
    </w:p>
    <w:p w14:paraId="73584D8B" w14:textId="13AFA5EA" w:rsidR="00187F40" w:rsidRPr="00821E0D" w:rsidRDefault="00187F40" w:rsidP="00187F40">
      <w:pPr>
        <w:snapToGrid w:val="0"/>
        <w:ind w:leftChars="29" w:left="64" w:rightChars="-76" w:right="-167" w:firstLineChars="100" w:firstLine="180"/>
        <w:jc w:val="right"/>
        <w:rPr>
          <w:rFonts w:ascii="Meiryo UI" w:eastAsia="Meiryo UI" w:hAnsi="Meiryo UI" w:cs="Meiryo UI"/>
          <w:sz w:val="18"/>
          <w:szCs w:val="18"/>
        </w:rPr>
      </w:pPr>
      <w:r>
        <w:rPr>
          <w:rFonts w:ascii="Meiryo UI" w:eastAsia="Meiryo UI" w:hAnsi="Meiryo UI" w:cs="Meiryo UI" w:hint="eastAsia"/>
          <w:sz w:val="18"/>
          <w:szCs w:val="18"/>
        </w:rPr>
        <w:t xml:space="preserve">　　　　　　　　　　　　　　　　　　　　　　　　　　　　　　　　　　　　　　　　　　　　　　　　　　　　　　　　　　　　　　　　　 　</w:t>
      </w:r>
      <w:r w:rsidR="00B975B7">
        <w:rPr>
          <w:rFonts w:ascii="Meiryo UI" w:eastAsia="Meiryo UI" w:hAnsi="Meiryo UI" w:cs="Meiryo UI" w:hint="eastAsia"/>
          <w:sz w:val="16"/>
          <w:szCs w:val="18"/>
        </w:rPr>
        <w:t>内容を遵守する場合、☑をしてください</w:t>
      </w:r>
      <w:r w:rsidRPr="00D61DB2">
        <w:rPr>
          <w:rFonts w:ascii="Meiryo UI" w:eastAsia="Meiryo UI" w:hAnsi="Meiryo UI" w:cs="Meiryo UI" w:hint="eastAsia"/>
          <w:sz w:val="16"/>
          <w:szCs w:val="18"/>
        </w:rPr>
        <w:t>。</w:t>
      </w:r>
    </w:p>
    <w:p w14:paraId="1DA3B31A" w14:textId="77777777" w:rsidR="00187F40" w:rsidRPr="00D80A0C" w:rsidRDefault="00187F40" w:rsidP="00187F40">
      <w:pPr>
        <w:pStyle w:val="a3"/>
        <w:numPr>
          <w:ilvl w:val="0"/>
          <w:numId w:val="1"/>
        </w:numPr>
        <w:autoSpaceDE/>
        <w:autoSpaceDN/>
        <w:adjustRightInd/>
        <w:spacing w:line="300" w:lineRule="exact"/>
        <w:ind w:leftChars="29" w:left="484" w:rightChars="101" w:right="222"/>
        <w:rPr>
          <w:rFonts w:ascii="Meiryo UI" w:eastAsia="Meiryo UI" w:hAnsi="Meiryo UI" w:cs="Meiryo UI"/>
          <w:color w:val="000000"/>
          <w:sz w:val="20"/>
          <w:szCs w:val="20"/>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2336" behindDoc="0" locked="0" layoutInCell="1" allowOverlap="1" wp14:anchorId="6EE361E2" wp14:editId="242EFB76">
                <wp:simplePos x="0" y="0"/>
                <wp:positionH relativeFrom="margin">
                  <wp:align>right</wp:align>
                </wp:positionH>
                <wp:positionV relativeFrom="paragraph">
                  <wp:posOffset>10160</wp:posOffset>
                </wp:positionV>
                <wp:extent cx="145997" cy="145996"/>
                <wp:effectExtent l="0" t="0" r="26035" b="26035"/>
                <wp:wrapNone/>
                <wp:docPr id="42" name="正方形/長方形 42"/>
                <wp:cNvGraphicFramePr/>
                <a:graphic xmlns:a="http://schemas.openxmlformats.org/drawingml/2006/main">
                  <a:graphicData uri="http://schemas.microsoft.com/office/word/2010/wordprocessingShape">
                    <wps:wsp>
                      <wps:cNvSpPr/>
                      <wps:spPr>
                        <a:xfrm>
                          <a:off x="0" y="0"/>
                          <a:ext cx="145997" cy="145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0159" id="正方形/長方形 42" o:spid="_x0000_s1026" style="position:absolute;left:0;text-align:left;margin-left:-39.7pt;margin-top:.8pt;width:11.5pt;height:1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" filled="f" strokecolor="black [3213]" strokeweight="1pt">
                <w10:wrap anchorx="margin"/>
              </v:rect>
            </w:pict>
          </mc:Fallback>
        </mc:AlternateContent>
      </w:r>
      <w:r w:rsidRPr="00821E0D">
        <w:rPr>
          <w:rFonts w:ascii="Meiryo UI" w:eastAsia="Meiryo UI" w:hAnsi="Meiryo UI" w:cs="Meiryo UI" w:hint="eastAsia"/>
          <w:sz w:val="18"/>
          <w:szCs w:val="18"/>
        </w:rPr>
        <w:t>留学プログラ</w:t>
      </w:r>
      <w:r w:rsidRPr="00821E0D">
        <w:rPr>
          <w:rFonts w:ascii="Meiryo UI" w:eastAsia="Meiryo UI" w:hAnsi="Meiryo UI" w:cs="Meiryo UI" w:hint="eastAsia"/>
          <w:color w:val="000000"/>
          <w:sz w:val="18"/>
          <w:szCs w:val="18"/>
        </w:rPr>
        <w:t>ムの趣旨を十分理解し、事前・事後のオリエンテーション期間中も含めて学業に専念すること。</w:t>
      </w:r>
      <w:r>
        <w:rPr>
          <w:rFonts w:ascii="Meiryo UI" w:eastAsia="Meiryo UI" w:hAnsi="Meiryo UI" w:cs="Meiryo UI" w:hint="eastAsia"/>
          <w:color w:val="000000"/>
          <w:sz w:val="18"/>
          <w:szCs w:val="18"/>
        </w:rPr>
        <w:t xml:space="preserve">　　　　　　　　　　　　　　　　　　　　　　　</w:t>
      </w:r>
    </w:p>
    <w:p w14:paraId="2C1AAB9D" w14:textId="77777777" w:rsidR="00187F40" w:rsidRDefault="00187F40" w:rsidP="00187F40">
      <w:pPr>
        <w:pStyle w:val="a3"/>
        <w:numPr>
          <w:ilvl w:val="0"/>
          <w:numId w:val="1"/>
        </w:numPr>
        <w:autoSpaceDE/>
        <w:autoSpaceDN/>
        <w:snapToGrid w:val="0"/>
        <w:spacing w:line="300" w:lineRule="exact"/>
        <w:ind w:leftChars="38" w:left="284" w:rightChars="245" w:right="539" w:hanging="200"/>
        <w:rPr>
          <w:rFonts w:ascii="Meiryo UI" w:eastAsia="Meiryo UI" w:hAnsi="Meiryo UI" w:cs="Meiryo UI"/>
          <w:color w:val="000000"/>
          <w:sz w:val="18"/>
          <w:szCs w:val="18"/>
        </w:rPr>
      </w:pPr>
      <w:r w:rsidRPr="00481789">
        <w:rPr>
          <w:rFonts w:ascii="Meiryo UI" w:eastAsia="Meiryo UI" w:hAnsi="Meiryo UI" w:cs="Meiryo UI" w:hint="eastAsia"/>
          <w:color w:val="000000"/>
          <w:sz w:val="18"/>
          <w:szCs w:val="18"/>
        </w:rPr>
        <w:t xml:space="preserve">　</w:t>
      </w:r>
      <w:r>
        <w:rPr>
          <w:rFonts w:ascii="Meiryo UI" w:eastAsia="Meiryo UI" w:hAnsi="Meiryo UI" w:cs="Meiryo UI" w:hint="eastAsia"/>
          <w:color w:val="000000"/>
          <w:sz w:val="18"/>
          <w:szCs w:val="18"/>
        </w:rPr>
        <w:t xml:space="preserve"> </w:t>
      </w:r>
      <w:r w:rsidRPr="00481789">
        <w:rPr>
          <w:rFonts w:ascii="Meiryo UI" w:eastAsia="Meiryo UI" w:hAnsi="Meiryo UI" w:cs="Meiryo UI" w:hint="eastAsia"/>
          <w:color w:val="000000"/>
          <w:sz w:val="18"/>
          <w:szCs w:val="18"/>
        </w:rPr>
        <w:t>留</w:t>
      </w:r>
      <w:r w:rsidRPr="00821E0D">
        <w:rPr>
          <w:rFonts w:ascii="Meiryo UI" w:eastAsia="Meiryo UI" w:hAnsi="Meiryo UI" w:cs="Meiryo UI" w:hint="eastAsia"/>
          <w:color w:val="000000"/>
          <w:sz w:val="18"/>
          <w:szCs w:val="18"/>
        </w:rPr>
        <w:t>学に係る手続き及び留学中の授業や生活など日常的課題に関する事項を、自己の責任において行うこと。トラブルが発生した場合、関</w:t>
      </w:r>
      <w:r w:rsidRPr="00481789">
        <w:rPr>
          <w:rFonts w:ascii="Meiryo UI" w:eastAsia="Meiryo UI" w:hAnsi="Meiryo UI" w:cs="Meiryo UI" w:hint="eastAsia"/>
          <w:color w:val="000000"/>
          <w:sz w:val="18"/>
          <w:szCs w:val="18"/>
        </w:rPr>
        <w:t>西大</w:t>
      </w:r>
    </w:p>
    <w:p w14:paraId="16365E3C" w14:textId="77777777" w:rsidR="00187F40" w:rsidRPr="00481789" w:rsidRDefault="00187F40" w:rsidP="00187F40">
      <w:pPr>
        <w:pStyle w:val="a3"/>
        <w:autoSpaceDE/>
        <w:autoSpaceDN/>
        <w:snapToGrid w:val="0"/>
        <w:spacing w:line="300" w:lineRule="exact"/>
        <w:ind w:left="448" w:rightChars="245" w:right="539" w:firstLine="0"/>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3360" behindDoc="0" locked="0" layoutInCell="1" allowOverlap="1" wp14:anchorId="3971A81F" wp14:editId="584B8753">
                <wp:simplePos x="0" y="0"/>
                <wp:positionH relativeFrom="margin">
                  <wp:align>right</wp:align>
                </wp:positionH>
                <wp:positionV relativeFrom="paragraph">
                  <wp:posOffset>4387</wp:posOffset>
                </wp:positionV>
                <wp:extent cx="145997" cy="145996"/>
                <wp:effectExtent l="0" t="0" r="26035" b="26035"/>
                <wp:wrapNone/>
                <wp:docPr id="55" name="正方形/長方形 55"/>
                <wp:cNvGraphicFramePr/>
                <a:graphic xmlns:a="http://schemas.openxmlformats.org/drawingml/2006/main">
                  <a:graphicData uri="http://schemas.microsoft.com/office/word/2010/wordprocessingShape">
                    <wps:wsp>
                      <wps:cNvSpPr/>
                      <wps:spPr>
                        <a:xfrm>
                          <a:off x="0" y="0"/>
                          <a:ext cx="145997" cy="145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EB02" id="正方形/長方形 55" o:spid="_x0000_s1026" style="position:absolute;left:0;text-align:left;margin-left:-39.7pt;margin-top:.35pt;width:11.5pt;height:1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" filled="f" strokecolor="black [3213]" strokeweight="1pt">
                <w10:wrap anchorx="margin"/>
              </v:rect>
            </w:pict>
          </mc:Fallback>
        </mc:AlternateContent>
      </w:r>
      <w:r w:rsidRPr="00481789">
        <w:rPr>
          <w:rFonts w:ascii="Meiryo UI" w:eastAsia="Meiryo UI" w:hAnsi="Meiryo UI" w:cs="Meiryo UI" w:hint="eastAsia"/>
          <w:color w:val="000000"/>
          <w:sz w:val="18"/>
          <w:szCs w:val="18"/>
        </w:rPr>
        <w:t>学国際部や研修先大学等と密に連絡を取って問題解決に努めること。</w:t>
      </w:r>
    </w:p>
    <w:p w14:paraId="3EC9E01D"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4384" behindDoc="0" locked="0" layoutInCell="1" allowOverlap="1" wp14:anchorId="649361BA" wp14:editId="05190FF7">
                <wp:simplePos x="0" y="0"/>
                <wp:positionH relativeFrom="margin">
                  <wp:align>right</wp:align>
                </wp:positionH>
                <wp:positionV relativeFrom="paragraph">
                  <wp:posOffset>282660</wp:posOffset>
                </wp:positionV>
                <wp:extent cx="145997" cy="145996"/>
                <wp:effectExtent l="0" t="0" r="26035" b="26035"/>
                <wp:wrapNone/>
                <wp:docPr id="56" name="正方形/長方形 56"/>
                <wp:cNvGraphicFramePr/>
                <a:graphic xmlns:a="http://schemas.openxmlformats.org/drawingml/2006/main">
                  <a:graphicData uri="http://schemas.microsoft.com/office/word/2010/wordprocessingShape">
                    <wps:wsp>
                      <wps:cNvSpPr/>
                      <wps:spPr>
                        <a:xfrm>
                          <a:off x="0" y="0"/>
                          <a:ext cx="145997" cy="145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E75C" id="正方形/長方形 56" o:spid="_x0000_s1026" style="position:absolute;left:0;text-align:left;margin-left:-39.7pt;margin-top:22.25pt;width:11.5pt;height:1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" filled="f" strokecolor="black [3213]" strokeweight="1pt">
                <w10:wrap anchorx="margin"/>
              </v:rect>
            </w:pict>
          </mc:Fallback>
        </mc:AlternateContent>
      </w:r>
      <w:r w:rsidRPr="00821E0D">
        <w:rPr>
          <w:rFonts w:ascii="Meiryo UI" w:eastAsia="Meiryo UI" w:hAnsi="Meiryo UI" w:cs="Meiryo UI"/>
          <w:color w:val="000000"/>
          <w:sz w:val="18"/>
          <w:szCs w:val="18"/>
        </w:rPr>
        <w:t>期日までに必要書類を提出しない、必要な手続きを行わない</w:t>
      </w:r>
      <w:r w:rsidRPr="00821E0D">
        <w:rPr>
          <w:rFonts w:ascii="Meiryo UI" w:eastAsia="Meiryo UI" w:hAnsi="Meiryo UI" w:cs="Meiryo UI" w:hint="eastAsia"/>
          <w:color w:val="000000"/>
          <w:sz w:val="18"/>
          <w:szCs w:val="18"/>
        </w:rPr>
        <w:t>、オリエンテーション・レディネスセミナーに参加しない</w:t>
      </w:r>
      <w:r w:rsidRPr="00821E0D">
        <w:rPr>
          <w:rFonts w:ascii="Meiryo UI" w:eastAsia="Meiryo UI" w:hAnsi="Meiryo UI" w:cs="Meiryo UI"/>
          <w:color w:val="000000"/>
          <w:sz w:val="18"/>
          <w:szCs w:val="18"/>
        </w:rPr>
        <w:t>等、派遣生としてふさわし</w:t>
      </w:r>
      <w:r w:rsidRPr="00481789">
        <w:rPr>
          <w:rFonts w:ascii="Meiryo UI" w:eastAsia="Meiryo UI" w:hAnsi="Meiryo UI" w:cs="Meiryo UI"/>
          <w:color w:val="000000"/>
          <w:sz w:val="18"/>
          <w:szCs w:val="18"/>
        </w:rPr>
        <w:t>くない素行上の不良が確認された場合、警告が与えられ、警告後も改善が見られない場合は、</w:t>
      </w:r>
      <w:r w:rsidRPr="00481789">
        <w:rPr>
          <w:rFonts w:ascii="Meiryo UI" w:eastAsia="Meiryo UI" w:hAnsi="Meiryo UI" w:cs="Meiryo UI" w:hint="eastAsia"/>
          <w:color w:val="000000"/>
          <w:sz w:val="18"/>
          <w:szCs w:val="18"/>
        </w:rPr>
        <w:t>留学プログラムへの参加が認められない、または単位が認定されない場合があることを了承すること</w:t>
      </w:r>
      <w:r w:rsidRPr="00481789">
        <w:rPr>
          <w:rFonts w:ascii="Meiryo UI" w:eastAsia="Meiryo UI" w:hAnsi="Meiryo UI" w:cs="Meiryo UI"/>
          <w:color w:val="000000"/>
          <w:sz w:val="18"/>
          <w:szCs w:val="18"/>
        </w:rPr>
        <w:t>。</w:t>
      </w:r>
      <w:r w:rsidRPr="00481789">
        <w:rPr>
          <w:rFonts w:ascii="Meiryo UI" w:eastAsia="Meiryo UI" w:hAnsi="Meiryo UI" w:cs="Meiryo UI" w:hint="eastAsia"/>
          <w:color w:val="000000"/>
          <w:sz w:val="18"/>
          <w:szCs w:val="18"/>
        </w:rPr>
        <w:t xml:space="preserve">　　　　　　　　　　　　　　　　　　　　　　　　　　　　　　　　　　　　　　　　　　　　　　　　　　　　　　　　　　　　　　　　　　</w:t>
      </w:r>
    </w:p>
    <w:p w14:paraId="61A79AD7"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5408" behindDoc="0" locked="0" layoutInCell="1" allowOverlap="1" wp14:anchorId="2D861FB8" wp14:editId="0D7B9709">
                <wp:simplePos x="0" y="0"/>
                <wp:positionH relativeFrom="margin">
                  <wp:align>right</wp:align>
                </wp:positionH>
                <wp:positionV relativeFrom="paragraph">
                  <wp:posOffset>2476</wp:posOffset>
                </wp:positionV>
                <wp:extent cx="145415" cy="145415"/>
                <wp:effectExtent l="0" t="0" r="26035" b="26035"/>
                <wp:wrapNone/>
                <wp:docPr id="61" name="正方形/長方形 61"/>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573CF" id="正方形/長方形 61" o:spid="_x0000_s1026" style="position:absolute;left:0;text-align:left;margin-left:-39.75pt;margin-top:.2pt;width:11.45pt;height:11.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" filled="f" strokecolor="black [3213]" strokeweight="1pt">
                <w10:wrap anchorx="margin"/>
              </v:rect>
            </w:pict>
          </mc:Fallback>
        </mc:AlternateContent>
      </w:r>
      <w:r w:rsidRPr="00821E0D">
        <w:rPr>
          <w:rFonts w:ascii="Meiryo UI" w:eastAsia="Meiryo UI" w:hAnsi="Meiryo UI" w:cs="Meiryo UI" w:hint="eastAsia"/>
          <w:color w:val="000000"/>
          <w:sz w:val="18"/>
          <w:szCs w:val="18"/>
        </w:rPr>
        <w:t>出発及び帰国の日程ならびに旅程については本学の指定に従うこと、また本学が指定した滞在先（寮、ホテル、ゲストハウス）へ滞在すること。</w:t>
      </w:r>
    </w:p>
    <w:p w14:paraId="75EC0FEE"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6432" behindDoc="0" locked="0" layoutInCell="1" allowOverlap="1" wp14:anchorId="595DE8CB" wp14:editId="02B89A41">
                <wp:simplePos x="0" y="0"/>
                <wp:positionH relativeFrom="margin">
                  <wp:align>right</wp:align>
                </wp:positionH>
                <wp:positionV relativeFrom="paragraph">
                  <wp:posOffset>4765</wp:posOffset>
                </wp:positionV>
                <wp:extent cx="145415" cy="145415"/>
                <wp:effectExtent l="0" t="0" r="26035" b="26035"/>
                <wp:wrapNone/>
                <wp:docPr id="62" name="正方形/長方形 62"/>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9FC7D" id="正方形/長方形 62" o:spid="_x0000_s1026" style="position:absolute;left:0;text-align:left;margin-left:-39.75pt;margin-top:.4pt;width:11.45pt;height:11.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セミナー期間中は団体行動を伴う場面が多いため、団体行動を乱す行為があった場合はやむを得ず途中帰国もありうることを理解すること。</w:t>
      </w:r>
    </w:p>
    <w:p w14:paraId="7C2C17E4"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7456" behindDoc="0" locked="0" layoutInCell="1" allowOverlap="1" wp14:anchorId="7F024F4E" wp14:editId="16A95D2D">
                <wp:simplePos x="0" y="0"/>
                <wp:positionH relativeFrom="margin">
                  <wp:align>right</wp:align>
                </wp:positionH>
                <wp:positionV relativeFrom="paragraph">
                  <wp:posOffset>83511</wp:posOffset>
                </wp:positionV>
                <wp:extent cx="145415" cy="145415"/>
                <wp:effectExtent l="0" t="0" r="26035" b="26035"/>
                <wp:wrapNone/>
                <wp:docPr id="63" name="正方形/長方形 63"/>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53C2C" id="正方形/長方形 63" o:spid="_x0000_s1026" style="position:absolute;left:0;text-align:left;margin-left:-39.75pt;margin-top:6.6pt;width:11.45pt;height:11.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渡航期間中は滞在国の法令、社会的マナーや文化・慣習、研修先大学の定める規則、指導教員・担当者等の指示に従い、かつ日本の法令や本学の学則等規程に反することのないよう、本学学生としての自覚と責任において行動すること。</w:t>
      </w:r>
    </w:p>
    <w:p w14:paraId="429D7E8A"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8480" behindDoc="0" locked="0" layoutInCell="1" allowOverlap="1" wp14:anchorId="7A6838DF" wp14:editId="0B5AC5B1">
                <wp:simplePos x="0" y="0"/>
                <wp:positionH relativeFrom="margin">
                  <wp:align>right</wp:align>
                </wp:positionH>
                <wp:positionV relativeFrom="paragraph">
                  <wp:posOffset>209320</wp:posOffset>
                </wp:positionV>
                <wp:extent cx="145415" cy="145415"/>
                <wp:effectExtent l="0" t="0" r="26035" b="26035"/>
                <wp:wrapNone/>
                <wp:docPr id="483" name="正方形/長方形 483"/>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5D3D" id="正方形/長方形 483" o:spid="_x0000_s1026" style="position:absolute;left:0;text-align:left;margin-left:-39.75pt;margin-top:16.5pt;width:11.45pt;height:11.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本学の留学プログラムを通じて留学する学生の安全対策として、外務省海外安全ホームページにて発表される「危険情報」・</w:t>
      </w:r>
      <w:r w:rsidRPr="00821E0D">
        <w:rPr>
          <w:rFonts w:hint="eastAsia"/>
          <w:noProof/>
        </w:rPr>
        <mc:AlternateContent>
          <mc:Choice Requires="wps">
            <w:drawing>
              <wp:anchor distT="0" distB="0" distL="114300" distR="114300" simplePos="0" relativeHeight="251660288" behindDoc="0" locked="0" layoutInCell="1" allowOverlap="1" wp14:anchorId="345EC263" wp14:editId="32541473">
                <wp:simplePos x="0" y="0"/>
                <wp:positionH relativeFrom="column">
                  <wp:posOffset>3335655</wp:posOffset>
                </wp:positionH>
                <wp:positionV relativeFrom="line">
                  <wp:posOffset>178435</wp:posOffset>
                </wp:positionV>
                <wp:extent cx="914400" cy="914400"/>
                <wp:effectExtent l="3175" t="0" r="0" b="1270"/>
                <wp:wrapNone/>
                <wp:docPr id="5"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0B02" id="Rectangle 392" o:spid="_x0000_s1026" style="position:absolute;left:0;text-align:left;margin-left:262.65pt;margin-top:14.0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" filled="f" stroked="f">
                <v:textbox inset="5.85pt,.7pt,5.85pt,.7pt"/>
                <w10:wrap anchory="line"/>
              </v:rect>
            </w:pict>
          </mc:Fallback>
        </mc:AlternateContent>
      </w:r>
      <w:r w:rsidRPr="00D7345C">
        <w:rPr>
          <w:rFonts w:ascii="Meiryo UI" w:eastAsia="Meiryo UI" w:hAnsi="Meiryo UI" w:cs="Meiryo UI" w:hint="eastAsia"/>
          <w:color w:val="000000"/>
          <w:sz w:val="18"/>
          <w:szCs w:val="18"/>
        </w:rPr>
        <w:t>「感染症危険情報」の4つのカテゴリーおよび本学の催行判断基準に基づき対策を講じる。渡航先の治安状況等予期しない事態によって、留学プログラムが急遽中止または即時帰国となった場合、本学の指示に速やかに従うこと。</w:t>
      </w:r>
    </w:p>
    <w:p w14:paraId="2F0C3F96" w14:textId="77777777" w:rsidR="00187F40"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69504" behindDoc="0" locked="0" layoutInCell="1" allowOverlap="1" wp14:anchorId="5EA15A5D" wp14:editId="6F1492C6">
                <wp:simplePos x="0" y="0"/>
                <wp:positionH relativeFrom="margin">
                  <wp:align>right</wp:align>
                </wp:positionH>
                <wp:positionV relativeFrom="paragraph">
                  <wp:posOffset>6873</wp:posOffset>
                </wp:positionV>
                <wp:extent cx="145415" cy="145415"/>
                <wp:effectExtent l="0" t="0" r="26035" b="26035"/>
                <wp:wrapNone/>
                <wp:docPr id="484" name="正方形/長方形 484"/>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1131" id="正方形/長方形 484" o:spid="_x0000_s1026" style="position:absolute;left:0;text-align:left;margin-left:-39.75pt;margin-top:.55pt;width:11.45pt;height:11.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渡航期間中は体調管理を含め自らの故意または過失により生じさせた損害や事故について、各自がその責任を負うこと。</w:t>
      </w:r>
    </w:p>
    <w:p w14:paraId="03F033F7" w14:textId="77777777" w:rsidR="00187F40" w:rsidRPr="00D7345C" w:rsidRDefault="00187F40" w:rsidP="00187F40">
      <w:pPr>
        <w:pStyle w:val="a3"/>
        <w:numPr>
          <w:ilvl w:val="0"/>
          <w:numId w:val="1"/>
        </w:numPr>
        <w:autoSpaceDE/>
        <w:autoSpaceDN/>
        <w:snapToGrid w:val="0"/>
        <w:spacing w:line="300" w:lineRule="exact"/>
        <w:ind w:leftChars="38" w:left="446" w:rightChars="245" w:right="539" w:hanging="362"/>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0528" behindDoc="0" locked="0" layoutInCell="1" allowOverlap="1" wp14:anchorId="62285440" wp14:editId="4035123D">
                <wp:simplePos x="0" y="0"/>
                <wp:positionH relativeFrom="margin">
                  <wp:align>right</wp:align>
                </wp:positionH>
                <wp:positionV relativeFrom="paragraph">
                  <wp:posOffset>123836</wp:posOffset>
                </wp:positionV>
                <wp:extent cx="145415" cy="145415"/>
                <wp:effectExtent l="0" t="0" r="26035" b="26035"/>
                <wp:wrapNone/>
                <wp:docPr id="485" name="正方形/長方形 485"/>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2263" id="正方形/長方形 485" o:spid="_x0000_s1026" style="position:absolute;left:0;text-align:left;margin-left:-39.75pt;margin-top:9.75pt;width:11.45pt;height:11.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留学に際しては、出発日から帰国日まで本学指定の海外旅行包括保険および危機管理支援サービス（関大TRS）へ加入すること。なお、本学指定の海外旅行保険に加入した場合であっても、留学先大学から現地保険に加入することを求められた場合は、双方の保険に加入すること。</w:t>
      </w:r>
    </w:p>
    <w:p w14:paraId="31062F5F"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1552" behindDoc="0" locked="0" layoutInCell="1" allowOverlap="1" wp14:anchorId="4F0972B8" wp14:editId="3882DE67">
                <wp:simplePos x="0" y="0"/>
                <wp:positionH relativeFrom="margin">
                  <wp:align>right</wp:align>
                </wp:positionH>
                <wp:positionV relativeFrom="paragraph">
                  <wp:posOffset>196172</wp:posOffset>
                </wp:positionV>
                <wp:extent cx="145415" cy="145415"/>
                <wp:effectExtent l="0" t="0" r="26035" b="26035"/>
                <wp:wrapNone/>
                <wp:docPr id="486" name="正方形/長方形 486"/>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78FC" id="正方形/長方形 486" o:spid="_x0000_s1026" style="position:absolute;left:0;text-align:left;margin-left:-39.75pt;margin-top:15.45pt;width:11.45pt;height:11.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" filled="f" strokecolor="black [3213]" strokeweight="1pt">
                <w10:wrap anchorx="margin"/>
              </v:rect>
            </w:pict>
          </mc:Fallback>
        </mc:AlternateContent>
      </w:r>
      <w:r w:rsidRPr="00821E0D">
        <w:rPr>
          <w:rFonts w:ascii="Meiryo UI" w:eastAsia="Meiryo UI" w:hAnsi="Meiryo UI" w:cs="Meiryo UI" w:hint="eastAsia"/>
          <w:color w:val="000000"/>
          <w:sz w:val="18"/>
          <w:szCs w:val="18"/>
        </w:rPr>
        <w:t>緊急時における安否確認対応のため、関西大学が加入</w:t>
      </w:r>
      <w:r>
        <w:rPr>
          <w:rFonts w:ascii="Meiryo UI" w:eastAsia="Meiryo UI" w:hAnsi="Meiryo UI" w:cs="Meiryo UI" w:hint="eastAsia"/>
          <w:color w:val="000000"/>
          <w:sz w:val="18"/>
          <w:szCs w:val="18"/>
        </w:rPr>
        <w:t>する日本アイラック安心サポートデスクの「緊急時安否確認システム(プロ・ファインダー)</w:t>
      </w:r>
      <w:r w:rsidRPr="00821E0D">
        <w:rPr>
          <w:rFonts w:ascii="Meiryo UI" w:eastAsia="Meiryo UI" w:hAnsi="Meiryo UI" w:cs="Meiryo UI" w:hint="eastAsia"/>
          <w:color w:val="000000"/>
          <w:sz w:val="18"/>
          <w:szCs w:val="18"/>
        </w:rPr>
        <w:t>」へ学生本人の渡航に関する個人情報を提供されることに同意すること。また有事の際には、同システムまたは本学からの安否確認連絡に速やかに対応すること。</w:t>
      </w:r>
    </w:p>
    <w:p w14:paraId="55542288"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2576" behindDoc="0" locked="0" layoutInCell="1" allowOverlap="1" wp14:anchorId="0F9ADBEE" wp14:editId="42F3EA04">
                <wp:simplePos x="0" y="0"/>
                <wp:positionH relativeFrom="margin">
                  <wp:align>right</wp:align>
                </wp:positionH>
                <wp:positionV relativeFrom="paragraph">
                  <wp:posOffset>70378</wp:posOffset>
                </wp:positionV>
                <wp:extent cx="145415" cy="145415"/>
                <wp:effectExtent l="0" t="0" r="26035" b="26035"/>
                <wp:wrapNone/>
                <wp:docPr id="488" name="正方形/長方形 488"/>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9BFE" id="正方形/長方形 488" o:spid="_x0000_s1026" style="position:absolute;left:0;text-align:left;margin-left:-39.75pt;margin-top:5.55pt;width:11.45pt;height:11.4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渡航期間中に、疾病・事故等があった際、保険ではカバーできず追加費用（例えば、家族の現地への渡航費等）が発生する場合もあることについて事前に保証人の了解を得、その支払いについて学生本人及び保証人がその責任を負うこと。</w:t>
      </w:r>
    </w:p>
    <w:p w14:paraId="17BD9F23"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3600" behindDoc="0" locked="0" layoutInCell="1" allowOverlap="1" wp14:anchorId="226569E8" wp14:editId="279CA394">
                <wp:simplePos x="0" y="0"/>
                <wp:positionH relativeFrom="margin">
                  <wp:align>right</wp:align>
                </wp:positionH>
                <wp:positionV relativeFrom="paragraph">
                  <wp:posOffset>12203</wp:posOffset>
                </wp:positionV>
                <wp:extent cx="145415" cy="145415"/>
                <wp:effectExtent l="0" t="0" r="26035" b="26035"/>
                <wp:wrapNone/>
                <wp:docPr id="489" name="正方形/長方形 489"/>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A5E8B" id="正方形/長方形 489" o:spid="_x0000_s1026" style="position:absolute;left:0;text-align:left;margin-left:-39.75pt;margin-top:.95pt;width:11.45pt;height:11.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自己都合でなくとも、何らかの理由で渡航前にプログラムがキャンセルとなった場合、キャンセルに係るすべての費用については自己負担となること。</w:t>
      </w:r>
    </w:p>
    <w:p w14:paraId="608ED27C"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4624" behindDoc="0" locked="0" layoutInCell="1" allowOverlap="1" wp14:anchorId="3F3C2461" wp14:editId="014C7F40">
                <wp:simplePos x="0" y="0"/>
                <wp:positionH relativeFrom="margin">
                  <wp:align>right</wp:align>
                </wp:positionH>
                <wp:positionV relativeFrom="paragraph">
                  <wp:posOffset>98180</wp:posOffset>
                </wp:positionV>
                <wp:extent cx="145415" cy="145415"/>
                <wp:effectExtent l="0" t="0" r="26035" b="26035"/>
                <wp:wrapNone/>
                <wp:docPr id="490" name="正方形/長方形 490"/>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A4D4" id="正方形/長方形 490" o:spid="_x0000_s1026" style="position:absolute;left:0;text-align:left;margin-left:-39.75pt;margin-top:7.75pt;width:11.45pt;height:11.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" filled="f" strokecolor="black [3213]" strokeweight="1pt">
                <w10:wrap anchorx="margin"/>
              </v:rect>
            </w:pict>
          </mc:Fallback>
        </mc:AlternateContent>
      </w:r>
      <w:r w:rsidRPr="00D7345C">
        <w:rPr>
          <w:rFonts w:ascii="Meiryo UI" w:eastAsia="Meiryo UI" w:hAnsi="Meiryo UI" w:cs="Meiryo UI" w:hint="eastAsia"/>
          <w:color w:val="000000"/>
          <w:sz w:val="18"/>
          <w:szCs w:val="18"/>
        </w:rPr>
        <w:t>支払完了後、やむを得ない理由で参加を辞退する場合や、パスポート紛失・疾病などで出発が遅れてしまった場合、また途中で帰国した場合の違約金・追加料金の手続きは、各留学先大学のキャンセルポリシー及び旅行会社の約款に準じて行うこと。</w:t>
      </w:r>
    </w:p>
    <w:p w14:paraId="622DD7E8"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5648" behindDoc="0" locked="0" layoutInCell="1" allowOverlap="1" wp14:anchorId="6EBA5DD7" wp14:editId="7EAEE5A8">
                <wp:simplePos x="0" y="0"/>
                <wp:positionH relativeFrom="margin">
                  <wp:align>right</wp:align>
                </wp:positionH>
                <wp:positionV relativeFrom="paragraph">
                  <wp:posOffset>15875</wp:posOffset>
                </wp:positionV>
                <wp:extent cx="145415" cy="145415"/>
                <wp:effectExtent l="0" t="0" r="26035" b="26035"/>
                <wp:wrapNone/>
                <wp:docPr id="491" name="正方形/長方形 491"/>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661D" id="正方形/長方形 491" o:spid="_x0000_s1026" style="position:absolute;left:0;text-align:left;margin-left:-39.75pt;margin-top:1.25pt;width:11.45pt;height:11.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" filled="f" strokecolor="black [3213]" strokeweight="1pt">
                <w10:wrap anchorx="margin"/>
              </v:rect>
            </w:pict>
          </mc:Fallback>
        </mc:AlternateContent>
      </w:r>
      <w:r w:rsidRPr="00CB0635">
        <w:rPr>
          <w:rFonts w:ascii="Meiryo UI" w:eastAsia="Meiryo UI" w:hAnsi="Meiryo UI" w:cs="Meiryo UI" w:hint="eastAsia"/>
          <w:color w:val="000000"/>
          <w:sz w:val="18"/>
          <w:szCs w:val="18"/>
        </w:rPr>
        <w:t>渡航期間中は、車両（自動二輪車を含む）の運転を行わないこと。</w:t>
      </w:r>
    </w:p>
    <w:p w14:paraId="13C0B899"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6672" behindDoc="0" locked="0" layoutInCell="1" allowOverlap="1" wp14:anchorId="16AD60A2" wp14:editId="1460F168">
                <wp:simplePos x="0" y="0"/>
                <wp:positionH relativeFrom="margin">
                  <wp:align>right</wp:align>
                </wp:positionH>
                <wp:positionV relativeFrom="paragraph">
                  <wp:posOffset>110308</wp:posOffset>
                </wp:positionV>
                <wp:extent cx="145415" cy="145415"/>
                <wp:effectExtent l="0" t="0" r="26035" b="26035"/>
                <wp:wrapNone/>
                <wp:docPr id="492" name="正方形/長方形 492"/>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F262D" id="正方形/長方形 492" o:spid="_x0000_s1026" style="position:absolute;left:0;text-align:left;margin-left:-39.75pt;margin-top:8.7pt;width:11.45pt;height:1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" filled="f" strokecolor="black [3213]" strokeweight="1pt">
                <w10:wrap anchorx="margin"/>
              </v:rect>
            </w:pict>
          </mc:Fallback>
        </mc:AlternateContent>
      </w:r>
      <w:r w:rsidRPr="00CB0635">
        <w:rPr>
          <w:rFonts w:ascii="Meiryo UI" w:eastAsia="Meiryo UI" w:hAnsi="Meiryo UI" w:cs="Meiryo UI" w:hint="eastAsia"/>
          <w:color w:val="000000"/>
          <w:sz w:val="18"/>
          <w:szCs w:val="18"/>
        </w:rPr>
        <w:t>渡航期間中に、留学プログラムで定める滞在先（滞在都市）以外に個人で旅行・滞在することは認められないこと。</w:t>
      </w:r>
      <w:r>
        <w:rPr>
          <w:rFonts w:ascii="Meiryo UI" w:eastAsia="Meiryo UI" w:hAnsi="Meiryo UI" w:cs="Meiryo UI" w:hint="eastAsia"/>
          <w:color w:val="000000"/>
          <w:sz w:val="18"/>
          <w:szCs w:val="18"/>
        </w:rPr>
        <w:t>（留学先大学からの紹介や自身で追加するア</w:t>
      </w:r>
      <w:r w:rsidRPr="00CB0635">
        <w:rPr>
          <w:rFonts w:ascii="Meiryo UI" w:eastAsia="Meiryo UI" w:hAnsi="Meiryo UI" w:cs="Meiryo UI" w:hint="eastAsia"/>
          <w:color w:val="000000"/>
          <w:sz w:val="18"/>
          <w:szCs w:val="18"/>
        </w:rPr>
        <w:t>クティビティも含む）</w:t>
      </w:r>
    </w:p>
    <w:p w14:paraId="63768CD6"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7696" behindDoc="0" locked="0" layoutInCell="1" allowOverlap="1" wp14:anchorId="6619F25A" wp14:editId="0C736328">
                <wp:simplePos x="0" y="0"/>
                <wp:positionH relativeFrom="margin">
                  <wp:align>right</wp:align>
                </wp:positionH>
                <wp:positionV relativeFrom="paragraph">
                  <wp:posOffset>6104</wp:posOffset>
                </wp:positionV>
                <wp:extent cx="145415" cy="145415"/>
                <wp:effectExtent l="0" t="0" r="26035" b="26035"/>
                <wp:wrapNone/>
                <wp:docPr id="493" name="正方形/長方形 493"/>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43F8" id="正方形/長方形 493" o:spid="_x0000_s1026" style="position:absolute;left:0;text-align:left;margin-left:-39.75pt;margin-top:.5pt;width:11.45pt;height:11.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" filled="f" strokecolor="black [3213]" strokeweight="1pt">
                <w10:wrap anchorx="margin"/>
              </v:rect>
            </w:pict>
          </mc:Fallback>
        </mc:AlternateContent>
      </w:r>
      <w:r w:rsidRPr="00CB0635">
        <w:rPr>
          <w:rFonts w:ascii="Meiryo UI" w:eastAsia="Meiryo UI" w:hAnsi="Meiryo UI" w:cs="Meiryo UI" w:hint="eastAsia"/>
          <w:color w:val="000000"/>
          <w:sz w:val="18"/>
          <w:szCs w:val="18"/>
        </w:rPr>
        <w:t>本学からの緊急連絡等のため、必ず連絡先を届け出ることとし、変更になった場合も、速やかにその旨を届け出ること。</w:t>
      </w:r>
    </w:p>
    <w:p w14:paraId="5605E3FA" w14:textId="77777777"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9744" behindDoc="0" locked="0" layoutInCell="1" allowOverlap="1" wp14:anchorId="41AF9DB1" wp14:editId="094176EE">
                <wp:simplePos x="0" y="0"/>
                <wp:positionH relativeFrom="margin">
                  <wp:align>right</wp:align>
                </wp:positionH>
                <wp:positionV relativeFrom="paragraph">
                  <wp:posOffset>5080</wp:posOffset>
                </wp:positionV>
                <wp:extent cx="145415" cy="145415"/>
                <wp:effectExtent l="0" t="0" r="26035" b="26035"/>
                <wp:wrapNone/>
                <wp:docPr id="44" name="正方形/長方形 44"/>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C5BA" id="正方形/長方形 44" o:spid="_x0000_s1026" style="position:absolute;left:0;text-align:left;margin-left:-39.75pt;margin-top:.4pt;width:11.45pt;height:11.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" filled="f" strokecolor="black [3213]" strokeweight="1pt">
                <w10:wrap anchorx="margin"/>
              </v:rect>
            </w:pict>
          </mc:Fallback>
        </mc:AlternateContent>
      </w:r>
      <w:r>
        <w:rPr>
          <w:rFonts w:ascii="Meiryo UI" w:eastAsia="Meiryo UI" w:hAnsi="Meiryo UI" w:cs="Meiryo UI" w:hint="eastAsia"/>
          <w:color w:val="000000"/>
          <w:sz w:val="18"/>
          <w:szCs w:val="18"/>
        </w:rPr>
        <w:t>既往症がある場合は、海外渡航において主治医から許可を得ていること。</w:t>
      </w:r>
    </w:p>
    <w:p w14:paraId="3B07DFC9" w14:textId="7918A403" w:rsidR="00187F40" w:rsidRDefault="00187F40" w:rsidP="00187F40">
      <w:pPr>
        <w:pStyle w:val="a3"/>
        <w:numPr>
          <w:ilvl w:val="0"/>
          <w:numId w:val="1"/>
        </w:numPr>
        <w:autoSpaceDE/>
        <w:autoSpaceDN/>
        <w:snapToGrid w:val="0"/>
        <w:spacing w:line="300" w:lineRule="exact"/>
        <w:ind w:leftChars="2" w:left="424"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78720" behindDoc="0" locked="0" layoutInCell="1" allowOverlap="1" wp14:anchorId="2F7C43F5" wp14:editId="501338DD">
                <wp:simplePos x="0" y="0"/>
                <wp:positionH relativeFrom="margin">
                  <wp:align>right</wp:align>
                </wp:positionH>
                <wp:positionV relativeFrom="paragraph">
                  <wp:posOffset>7620</wp:posOffset>
                </wp:positionV>
                <wp:extent cx="145415" cy="145415"/>
                <wp:effectExtent l="0" t="0" r="26035" b="26035"/>
                <wp:wrapNone/>
                <wp:docPr id="494" name="正方形/長方形 494"/>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7DA6" id="正方形/長方形 494" o:spid="_x0000_s1026" style="position:absolute;left:0;text-align:left;margin-left:-39.75pt;margin-top:.6pt;width:11.45pt;height:11.4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" filled="f" strokecolor="black [3213]" strokeweight="1pt">
                <w10:wrap anchorx="margin"/>
              </v:rect>
            </w:pict>
          </mc:Fallback>
        </mc:AlternateContent>
      </w:r>
      <w:r w:rsidRPr="00CB0635">
        <w:rPr>
          <w:rFonts w:ascii="Meiryo UI" w:eastAsia="Meiryo UI" w:hAnsi="Meiryo UI" w:cs="Meiryo UI" w:hint="eastAsia"/>
          <w:color w:val="000000"/>
          <w:sz w:val="18"/>
          <w:szCs w:val="18"/>
        </w:rPr>
        <w:t>既往症については、海外旅行包括保険の補償を受けられないことを理解すること。</w:t>
      </w:r>
    </w:p>
    <w:p w14:paraId="0A18E3E2" w14:textId="0BE931EA" w:rsidR="00EA3ACD" w:rsidRPr="00CB0635" w:rsidRDefault="00EA3ACD" w:rsidP="00EA3ACD">
      <w:pPr>
        <w:pStyle w:val="a3"/>
        <w:numPr>
          <w:ilvl w:val="0"/>
          <w:numId w:val="1"/>
        </w:numPr>
        <w:autoSpaceDE/>
        <w:autoSpaceDN/>
        <w:snapToGrid w:val="0"/>
        <w:spacing w:line="300" w:lineRule="exact"/>
        <w:ind w:left="420" w:rightChars="245" w:right="539"/>
        <w:rPr>
          <w:rFonts w:ascii="Meiryo UI" w:eastAsia="Meiryo UI" w:hAnsi="Meiryo UI" w:cs="Meiryo UI"/>
          <w:color w:val="000000"/>
          <w:sz w:val="18"/>
          <w:szCs w:val="18"/>
        </w:rPr>
      </w:pPr>
      <w:r>
        <w:rPr>
          <w:rFonts w:ascii="Meiryo UI" w:eastAsia="Meiryo UI" w:hAnsi="Meiryo UI" w:cs="Meiryo UI" w:hint="eastAsia"/>
          <w:noProof/>
          <w:color w:val="000000"/>
          <w:sz w:val="18"/>
          <w:szCs w:val="18"/>
        </w:rPr>
        <mc:AlternateContent>
          <mc:Choice Requires="wps">
            <w:drawing>
              <wp:anchor distT="0" distB="0" distL="114300" distR="114300" simplePos="0" relativeHeight="251681792" behindDoc="0" locked="0" layoutInCell="1" allowOverlap="1" wp14:anchorId="6BF86744" wp14:editId="7455339B">
                <wp:simplePos x="0" y="0"/>
                <wp:positionH relativeFrom="margin">
                  <wp:align>right</wp:align>
                </wp:positionH>
                <wp:positionV relativeFrom="paragraph">
                  <wp:posOffset>146685</wp:posOffset>
                </wp:positionV>
                <wp:extent cx="145415" cy="145415"/>
                <wp:effectExtent l="0" t="0" r="26035" b="26035"/>
                <wp:wrapNone/>
                <wp:docPr id="2" name="正方形/長方形 2"/>
                <wp:cNvGraphicFramePr/>
                <a:graphic xmlns:a="http://schemas.openxmlformats.org/drawingml/2006/main">
                  <a:graphicData uri="http://schemas.microsoft.com/office/word/2010/wordprocessingShape">
                    <wps:wsp>
                      <wps:cNvSpPr/>
                      <wps:spPr>
                        <a:xfrm>
                          <a:off x="0" y="0"/>
                          <a:ext cx="14541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AC445" id="正方形/長方形 2" o:spid="_x0000_s1026" style="position:absolute;left:0;text-align:left;margin-left:-39.75pt;margin-top:11.55pt;width:11.45pt;height:11.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" filled="f" strokecolor="black [3213]" strokeweight="1pt">
                <w10:wrap anchorx="margin"/>
              </v:rect>
            </w:pict>
          </mc:Fallback>
        </mc:AlternateContent>
      </w:r>
      <w:r w:rsidRPr="00EA3ACD">
        <w:rPr>
          <w:rFonts w:ascii="Meiryo UI" w:eastAsia="Meiryo UI" w:hAnsi="Meiryo UI" w:cs="Meiryo UI" w:hint="eastAsia"/>
          <w:color w:val="000000"/>
          <w:sz w:val="18"/>
          <w:szCs w:val="18"/>
        </w:rPr>
        <w:t>日本の大麻取締法は、国外において大麻をみだりに、栽培したり、所持したり、譲り受けたり、譲り渡したりした場合などに罰する規定があるため、留学先国・地域の法令にかかわらず、日本の法令に従い大麻やその他ドラッグの使用をしないこと。使用が発覚した場合、留学が取り消され、即時帰国、懲戒の対象となること</w:t>
      </w:r>
      <w:r w:rsidR="00DE1DA9">
        <w:rPr>
          <w:rFonts w:ascii="Meiryo UI" w:eastAsia="Meiryo UI" w:hAnsi="Meiryo UI" w:cs="Meiryo UI" w:hint="eastAsia"/>
          <w:color w:val="000000"/>
          <w:sz w:val="18"/>
          <w:szCs w:val="18"/>
        </w:rPr>
        <w:t>。</w:t>
      </w:r>
    </w:p>
    <w:p w14:paraId="6600465B" w14:textId="77777777" w:rsidR="00187F40" w:rsidRPr="00821E0D" w:rsidRDefault="00187F40" w:rsidP="00187F40">
      <w:pPr>
        <w:snapToGrid w:val="0"/>
        <w:spacing w:line="192" w:lineRule="auto"/>
        <w:ind w:leftChars="129" w:left="284" w:rightChars="101" w:right="222" w:firstLineChars="4850" w:firstLine="8730"/>
        <w:jc w:val="right"/>
        <w:rPr>
          <w:rFonts w:ascii="Meiryo UI" w:eastAsia="Meiryo UI" w:hAnsi="Meiryo UI" w:cs="Meiryo UI"/>
          <w:color w:val="000000"/>
          <w:sz w:val="18"/>
          <w:szCs w:val="18"/>
        </w:rPr>
      </w:pPr>
      <w:r w:rsidRPr="00821E0D">
        <w:rPr>
          <w:rFonts w:ascii="Meiryo UI" w:eastAsia="Meiryo UI" w:hAnsi="Meiryo UI" w:cs="Meiryo UI"/>
          <w:color w:val="000000"/>
          <w:sz w:val="18"/>
          <w:szCs w:val="18"/>
        </w:rPr>
        <w:t>以　上</w:t>
      </w:r>
    </w:p>
    <w:p w14:paraId="33980B31" w14:textId="77777777" w:rsidR="00187F40" w:rsidRDefault="00187F40" w:rsidP="00187F40">
      <w:pPr>
        <w:spacing w:line="192" w:lineRule="auto"/>
        <w:ind w:left="701" w:right="507"/>
        <w:jc w:val="right"/>
        <w:rPr>
          <w:rFonts w:ascii="Meiryo UI" w:eastAsia="Meiryo UI" w:hAnsi="Meiryo UI" w:cs="Meiryo UI"/>
          <w:color w:val="000000"/>
          <w:sz w:val="18"/>
          <w:szCs w:val="18"/>
          <w:u w:val="single"/>
        </w:rPr>
      </w:pPr>
    </w:p>
    <w:p w14:paraId="6AF2337C" w14:textId="77777777" w:rsidR="00187F40" w:rsidRPr="00084E0D" w:rsidRDefault="00187F40" w:rsidP="00187F40">
      <w:pPr>
        <w:spacing w:line="192" w:lineRule="auto"/>
        <w:ind w:left="701" w:right="507"/>
        <w:jc w:val="right"/>
        <w:rPr>
          <w:rFonts w:ascii="Meiryo UI" w:eastAsia="Meiryo UI" w:hAnsi="Meiryo UI" w:cs="Meiryo UI"/>
          <w:color w:val="000000"/>
          <w:sz w:val="18"/>
          <w:szCs w:val="18"/>
          <w:u w:val="single"/>
        </w:rPr>
      </w:pPr>
      <w:r>
        <w:rPr>
          <w:rFonts w:ascii="Meiryo UI" w:eastAsia="Meiryo UI" w:hAnsi="Meiryo UI" w:cs="Meiryo UI" w:hint="eastAsia"/>
          <w:color w:val="000000"/>
          <w:sz w:val="18"/>
          <w:szCs w:val="18"/>
          <w:u w:val="single"/>
        </w:rPr>
        <w:t xml:space="preserve">　　　　</w:t>
      </w:r>
      <w:r w:rsidRPr="00084E0D">
        <w:rPr>
          <w:rFonts w:ascii="Meiryo UI" w:eastAsia="Meiryo UI" w:hAnsi="Meiryo UI" w:cs="Meiryo UI" w:hint="eastAsia"/>
          <w:color w:val="000000"/>
          <w:sz w:val="18"/>
          <w:szCs w:val="18"/>
          <w:u w:val="single"/>
        </w:rPr>
        <w:t xml:space="preserve">　</w:t>
      </w:r>
      <w:r>
        <w:rPr>
          <w:rFonts w:ascii="Meiryo UI" w:eastAsia="Meiryo UI" w:hAnsi="Meiryo UI" w:cs="Meiryo UI" w:hint="eastAsia"/>
          <w:color w:val="000000"/>
          <w:sz w:val="18"/>
          <w:szCs w:val="18"/>
          <w:u w:val="single"/>
        </w:rPr>
        <w:t xml:space="preserve">　年　</w:t>
      </w:r>
      <w:r w:rsidRPr="00084E0D">
        <w:rPr>
          <w:rFonts w:ascii="Meiryo UI" w:eastAsia="Meiryo UI" w:hAnsi="Meiryo UI" w:cs="Meiryo UI" w:hint="eastAsia"/>
          <w:color w:val="000000"/>
          <w:sz w:val="18"/>
          <w:szCs w:val="18"/>
          <w:u w:val="single"/>
        </w:rPr>
        <w:t xml:space="preserve">　　　月　　　　日</w:t>
      </w:r>
    </w:p>
    <w:p w14:paraId="68AE1055" w14:textId="77777777" w:rsidR="00187F40" w:rsidRPr="00084E0D" w:rsidRDefault="00187F40" w:rsidP="00187F40">
      <w:pPr>
        <w:spacing w:line="192" w:lineRule="auto"/>
        <w:ind w:left="667" w:right="507"/>
        <w:jc w:val="right"/>
        <w:rPr>
          <w:rFonts w:ascii="Meiryo UI" w:eastAsia="Meiryo UI" w:hAnsi="Meiryo UI" w:cs="Meiryo UI"/>
          <w:color w:val="000000"/>
          <w:sz w:val="18"/>
          <w:szCs w:val="18"/>
          <w:u w:val="single"/>
        </w:rPr>
      </w:pPr>
    </w:p>
    <w:p w14:paraId="78B5897B" w14:textId="77777777" w:rsidR="00187F40" w:rsidRPr="000A743D" w:rsidRDefault="00187F40" w:rsidP="00187F40">
      <w:pPr>
        <w:wordWrap w:val="0"/>
        <w:spacing w:line="192" w:lineRule="auto"/>
        <w:ind w:left="701" w:right="507"/>
        <w:jc w:val="right"/>
        <w:rPr>
          <w:rFonts w:ascii="Meiryo UI" w:eastAsia="DengXian" w:hAnsi="Meiryo UI" w:cs="Meiryo UI"/>
          <w:color w:val="000000"/>
          <w:sz w:val="18"/>
          <w:szCs w:val="18"/>
          <w:lang w:eastAsia="zh-CN"/>
        </w:rPr>
      </w:pPr>
      <w:r w:rsidRPr="00084E0D">
        <w:rPr>
          <w:rFonts w:ascii="Meiryo UI" w:eastAsia="Meiryo UI" w:hAnsi="Meiryo UI" w:cs="Meiryo UI" w:hint="eastAsia"/>
          <w:color w:val="000000"/>
          <w:sz w:val="18"/>
          <w:szCs w:val="18"/>
          <w:u w:val="single"/>
        </w:rPr>
        <w:t xml:space="preserve">学籍番号　　　</w:t>
      </w:r>
      <w:r>
        <w:rPr>
          <w:rFonts w:ascii="Meiryo UI" w:eastAsia="Meiryo UI" w:hAnsi="Meiryo UI" w:cs="Meiryo UI" w:hint="eastAsia"/>
          <w:color w:val="000000"/>
          <w:sz w:val="18"/>
          <w:szCs w:val="18"/>
          <w:u w:val="single"/>
        </w:rPr>
        <w:t xml:space="preserve">　</w:t>
      </w:r>
      <w:r w:rsidRPr="00084E0D">
        <w:rPr>
          <w:rFonts w:ascii="Meiryo UI" w:eastAsia="Meiryo UI" w:hAnsi="Meiryo UI" w:cs="Meiryo UI" w:hint="eastAsia"/>
          <w:color w:val="000000"/>
          <w:sz w:val="18"/>
          <w:szCs w:val="18"/>
          <w:u w:val="single"/>
        </w:rPr>
        <w:t xml:space="preserve">　　　　　　　　　　</w:t>
      </w:r>
      <w:r w:rsidRPr="00084E0D">
        <w:rPr>
          <w:rFonts w:ascii="Meiryo UI" w:eastAsia="Meiryo UI" w:hAnsi="Meiryo UI" w:cs="Meiryo UI" w:hint="eastAsia"/>
          <w:color w:val="000000"/>
          <w:sz w:val="18"/>
          <w:szCs w:val="18"/>
          <w:u w:val="single"/>
          <w:lang w:eastAsia="zh-CN"/>
        </w:rPr>
        <w:t xml:space="preserve">学生署名　　　　　　　</w:t>
      </w:r>
      <w:r w:rsidRPr="00084E0D">
        <w:rPr>
          <w:rFonts w:ascii="Meiryo UI" w:eastAsia="Meiryo UI" w:hAnsi="Meiryo UI" w:cs="Meiryo UI" w:hint="eastAsia"/>
          <w:color w:val="000000"/>
          <w:sz w:val="18"/>
          <w:szCs w:val="18"/>
          <w:u w:val="single"/>
        </w:rPr>
        <w:t xml:space="preserve">　　　　　　　</w:t>
      </w:r>
      <w:r w:rsidRPr="00084E0D">
        <w:rPr>
          <w:rFonts w:ascii="Meiryo UI" w:eastAsia="Meiryo UI" w:hAnsi="Meiryo UI" w:cs="Meiryo UI" w:hint="eastAsia"/>
          <w:color w:val="000000"/>
          <w:sz w:val="18"/>
          <w:szCs w:val="18"/>
          <w:u w:val="single"/>
          <w:lang w:eastAsia="zh-CN"/>
        </w:rPr>
        <w:t xml:space="preserve">　　　　</w:t>
      </w:r>
      <w:r w:rsidRPr="00084E0D">
        <w:rPr>
          <w:rFonts w:ascii="Meiryo UI" w:eastAsia="Meiryo UI" w:hAnsi="Meiryo UI" w:cs="Meiryo UI" w:hint="eastAsia"/>
          <w:color w:val="000000"/>
          <w:sz w:val="18"/>
          <w:szCs w:val="18"/>
          <w:u w:val="single"/>
        </w:rPr>
        <w:t xml:space="preserve"> </w:t>
      </w:r>
      <w:r w:rsidRPr="00084E0D">
        <w:rPr>
          <w:rFonts w:ascii="Meiryo UI" w:eastAsia="Meiryo UI" w:hAnsi="Meiryo UI" w:cs="Meiryo UI" w:hint="eastAsia"/>
          <w:color w:val="000000"/>
          <w:sz w:val="18"/>
          <w:szCs w:val="18"/>
          <w:u w:val="single"/>
          <w:lang w:eastAsia="zh-CN"/>
        </w:rPr>
        <w:t xml:space="preserve">　　</w:t>
      </w:r>
      <w:r>
        <w:rPr>
          <w:rFonts w:ascii="Meiryo UI" w:eastAsia="Meiryo UI" w:hAnsi="Meiryo UI" w:cs="Meiryo UI" w:hint="eastAsia"/>
          <w:color w:val="000000"/>
          <w:sz w:val="18"/>
          <w:szCs w:val="18"/>
          <w:u w:val="single"/>
        </w:rPr>
        <w:t xml:space="preserve">　</w:t>
      </w:r>
    </w:p>
    <w:p w14:paraId="67683682" w14:textId="77777777" w:rsidR="00187F40" w:rsidRPr="00084E0D" w:rsidRDefault="00187F40" w:rsidP="00187F40">
      <w:pPr>
        <w:spacing w:line="192" w:lineRule="auto"/>
        <w:ind w:left="667" w:right="507"/>
        <w:rPr>
          <w:rFonts w:ascii="Meiryo UI" w:eastAsia="Meiryo UI" w:hAnsi="Meiryo UI" w:cs="Meiryo UI"/>
          <w:color w:val="000000"/>
          <w:sz w:val="18"/>
          <w:szCs w:val="18"/>
        </w:rPr>
      </w:pPr>
    </w:p>
    <w:p w14:paraId="23FFF8C3" w14:textId="77777777" w:rsidR="00187F40" w:rsidRPr="00084E0D" w:rsidRDefault="00187F40" w:rsidP="00187F40">
      <w:pPr>
        <w:spacing w:line="192" w:lineRule="auto"/>
        <w:ind w:left="701" w:right="507"/>
        <w:rPr>
          <w:rFonts w:ascii="Meiryo UI" w:eastAsia="Meiryo UI" w:hAnsi="Meiryo UI" w:cs="Meiryo UI"/>
          <w:color w:val="000000"/>
          <w:sz w:val="18"/>
          <w:szCs w:val="18"/>
        </w:rPr>
      </w:pPr>
      <w:r w:rsidRPr="00084E0D">
        <w:rPr>
          <w:rFonts w:ascii="Meiryo UI" w:eastAsia="Meiryo UI" w:hAnsi="Meiryo UI" w:cs="Meiryo UI" w:hint="eastAsia"/>
          <w:color w:val="000000"/>
          <w:sz w:val="18"/>
          <w:szCs w:val="18"/>
        </w:rPr>
        <w:t>保証人は、上記事項を確認し、これを学生本人が遵守することを保証します。</w:t>
      </w:r>
    </w:p>
    <w:p w14:paraId="2DF71B05" w14:textId="77777777" w:rsidR="00187F40" w:rsidRPr="000A743D" w:rsidRDefault="00187F40" w:rsidP="00187F40">
      <w:pPr>
        <w:wordWrap w:val="0"/>
        <w:snapToGrid w:val="0"/>
        <w:spacing w:line="192" w:lineRule="auto"/>
        <w:ind w:left="701" w:right="507"/>
        <w:jc w:val="right"/>
        <w:rPr>
          <w:rFonts w:ascii="Meiryo UI" w:eastAsia="PMingLiU" w:hAnsi="Meiryo UI" w:cs="Meiryo UI"/>
          <w:color w:val="000000"/>
          <w:sz w:val="18"/>
          <w:szCs w:val="18"/>
          <w:u w:val="single"/>
          <w:lang w:eastAsia="zh-TW"/>
        </w:rPr>
      </w:pPr>
      <w:r w:rsidRPr="00084E0D">
        <w:rPr>
          <w:rFonts w:ascii="Meiryo UI" w:eastAsia="Meiryo UI" w:hAnsi="Meiryo UI" w:cs="Meiryo UI" w:hint="eastAsia"/>
          <w:color w:val="000000"/>
          <w:sz w:val="18"/>
          <w:szCs w:val="18"/>
          <w:u w:val="single"/>
          <w:lang w:eastAsia="zh-TW"/>
        </w:rPr>
        <w:t xml:space="preserve">保証人署名　　　　</w:t>
      </w:r>
      <w:r>
        <w:rPr>
          <w:rFonts w:ascii="Meiryo UI" w:eastAsia="Meiryo UI" w:hAnsi="Meiryo UI" w:cs="Meiryo UI" w:hint="eastAsia"/>
          <w:color w:val="000000"/>
          <w:sz w:val="18"/>
          <w:szCs w:val="18"/>
          <w:u w:val="single"/>
          <w:lang w:eastAsia="zh-TW"/>
        </w:rPr>
        <w:t xml:space="preserve">　</w:t>
      </w:r>
      <w:r w:rsidRPr="00084E0D">
        <w:rPr>
          <w:rFonts w:ascii="Meiryo UI" w:eastAsia="Meiryo UI" w:hAnsi="Meiryo UI" w:cs="Meiryo UI" w:hint="eastAsia"/>
          <w:color w:val="000000"/>
          <w:sz w:val="18"/>
          <w:szCs w:val="18"/>
          <w:u w:val="single"/>
          <w:lang w:eastAsia="zh-TW"/>
        </w:rPr>
        <w:t xml:space="preserve">　　　　　　　　　　　　</w:t>
      </w:r>
      <w:r w:rsidRPr="00084E0D">
        <w:rPr>
          <w:rFonts w:ascii="Meiryo UI" w:eastAsia="Meiryo UI" w:hAnsi="Meiryo UI" w:cs="Meiryo UI"/>
          <w:color w:val="000000"/>
          <w:sz w:val="18"/>
          <w:szCs w:val="18"/>
          <w:u w:val="single"/>
          <w:lang w:eastAsia="zh-TW"/>
        </w:rPr>
        <w:t xml:space="preserve"> </w:t>
      </w:r>
      <w:r w:rsidRPr="00084E0D">
        <w:rPr>
          <w:rFonts w:ascii="Meiryo UI" w:eastAsia="Meiryo UI" w:hAnsi="Meiryo UI" w:cs="Meiryo UI" w:hint="eastAsia"/>
          <w:color w:val="000000"/>
          <w:sz w:val="18"/>
          <w:szCs w:val="18"/>
          <w:u w:val="single"/>
          <w:lang w:eastAsia="zh-TW"/>
        </w:rPr>
        <w:t xml:space="preserve">　　　</w:t>
      </w:r>
      <w:r>
        <w:rPr>
          <w:rFonts w:ascii="Meiryo UI" w:eastAsia="Meiryo UI" w:hAnsi="Meiryo UI" w:cs="Meiryo UI" w:hint="eastAsia"/>
          <w:color w:val="000000"/>
          <w:sz w:val="18"/>
          <w:szCs w:val="18"/>
          <w:u w:val="single"/>
          <w:lang w:eastAsia="zh-TW"/>
        </w:rPr>
        <w:t xml:space="preserve">　</w:t>
      </w:r>
    </w:p>
    <w:p w14:paraId="1DBD1258" w14:textId="680D4BAA" w:rsidR="00187F40" w:rsidRPr="00DE1DA9" w:rsidRDefault="00187F40" w:rsidP="00DE1DA9">
      <w:pPr>
        <w:snapToGrid w:val="0"/>
        <w:spacing w:line="192" w:lineRule="auto"/>
        <w:ind w:right="1227"/>
        <w:rPr>
          <w:rFonts w:ascii="Meiryo UI" w:eastAsia="PMingLiU" w:hAnsi="Meiryo UI" w:cs="Meiryo UI"/>
          <w:color w:val="000000"/>
          <w:sz w:val="18"/>
          <w:szCs w:val="18"/>
          <w:lang w:eastAsia="zh-TW"/>
        </w:rPr>
      </w:pPr>
    </w:p>
    <w:p w14:paraId="7975869E" w14:textId="77777777" w:rsidR="00187F40" w:rsidRPr="00084E0D" w:rsidRDefault="00187F40" w:rsidP="00187F40">
      <w:pPr>
        <w:snapToGrid w:val="0"/>
        <w:spacing w:line="192" w:lineRule="auto"/>
        <w:ind w:left="284" w:right="507"/>
        <w:jc w:val="right"/>
        <w:rPr>
          <w:rFonts w:ascii="Meiryo UI" w:eastAsia="PMingLiU" w:hAnsi="Meiryo UI" w:cs="Meiryo UI"/>
          <w:color w:val="000000"/>
          <w:sz w:val="18"/>
          <w:szCs w:val="18"/>
          <w:u w:val="single"/>
          <w:lang w:eastAsia="zh-TW"/>
        </w:rPr>
      </w:pPr>
      <w:r w:rsidRPr="00084E0D">
        <w:rPr>
          <w:noProof/>
        </w:rPr>
        <mc:AlternateContent>
          <mc:Choice Requires="wps">
            <w:drawing>
              <wp:anchor distT="0" distB="0" distL="114300" distR="114300" simplePos="0" relativeHeight="251659264" behindDoc="0" locked="0" layoutInCell="1" allowOverlap="1" wp14:anchorId="561E0E9C" wp14:editId="5A236CFB">
                <wp:simplePos x="0" y="0"/>
                <wp:positionH relativeFrom="margin">
                  <wp:posOffset>287485</wp:posOffset>
                </wp:positionH>
                <wp:positionV relativeFrom="paragraph">
                  <wp:posOffset>93409</wp:posOffset>
                </wp:positionV>
                <wp:extent cx="6534150" cy="601696"/>
                <wp:effectExtent l="0" t="0" r="19050" b="27305"/>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60169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61F6E" id="正方形/長方形 4" o:spid="_x0000_s1026" style="position:absolute;left:0;text-align:left;margin-left:22.65pt;margin-top:7.35pt;width:514.5pt;height:4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" filled="f" strokecolor="windowText" strokeweight=".5pt">
                <v:path arrowok="t"/>
                <w10:wrap anchorx="margin"/>
              </v:rect>
            </w:pict>
          </mc:Fallback>
        </mc:AlternateContent>
      </w:r>
    </w:p>
    <w:p w14:paraId="2CBA54A2" w14:textId="77777777" w:rsidR="00187F40" w:rsidRPr="00084E0D" w:rsidRDefault="00187F40" w:rsidP="00187F40">
      <w:pPr>
        <w:snapToGrid w:val="0"/>
        <w:spacing w:line="192" w:lineRule="auto"/>
        <w:ind w:left="701" w:right="507"/>
        <w:rPr>
          <w:rFonts w:ascii="Meiryo UI" w:eastAsia="Meiryo UI" w:hAnsi="Meiryo UI" w:cs="Meiryo UI"/>
          <w:color w:val="000000"/>
          <w:sz w:val="18"/>
          <w:szCs w:val="18"/>
        </w:rPr>
      </w:pPr>
      <w:r w:rsidRPr="00084E0D">
        <w:rPr>
          <w:rFonts w:ascii="Meiryo UI" w:eastAsia="Meiryo UI" w:hAnsi="Meiryo UI" w:cs="Meiryo UI" w:hint="eastAsia"/>
          <w:color w:val="000000"/>
          <w:sz w:val="18"/>
          <w:szCs w:val="18"/>
        </w:rPr>
        <w:t>【日本での緊急連絡先】　※変更になった場合はすみやかにその旨を届けること</w:t>
      </w:r>
    </w:p>
    <w:p w14:paraId="541E72B2" w14:textId="632B562A" w:rsidR="00F64CF5" w:rsidRDefault="00187F40" w:rsidP="00EA3ACD">
      <w:pPr>
        <w:snapToGrid w:val="0"/>
        <w:spacing w:line="192" w:lineRule="auto"/>
        <w:ind w:left="701" w:right="507"/>
        <w:rPr>
          <w:rFonts w:ascii="Meiryo UI" w:eastAsia="Meiryo UI" w:hAnsi="Meiryo UI" w:cs="Meiryo UI"/>
          <w:color w:val="000000"/>
          <w:sz w:val="18"/>
          <w:szCs w:val="18"/>
        </w:rPr>
      </w:pPr>
      <w:r w:rsidRPr="00084E0D">
        <w:rPr>
          <w:rFonts w:ascii="Meiryo UI" w:eastAsia="Meiryo UI" w:hAnsi="Meiryo UI" w:cs="Meiryo UI" w:hint="eastAsia"/>
          <w:color w:val="000000"/>
          <w:sz w:val="18"/>
          <w:szCs w:val="18"/>
        </w:rPr>
        <w:t xml:space="preserve">氏名：　　　　　　　　　　　　　　　　　　　（本人との続柄）　　　　　　　　連絡先（携帯等）：　　</w:t>
      </w:r>
    </w:p>
    <w:p w14:paraId="2F230689" w14:textId="77777777" w:rsidR="00F64CF5" w:rsidRDefault="00F64CF5" w:rsidP="00F64CF5">
      <w:pPr>
        <w:widowControl/>
        <w:spacing w:line="192" w:lineRule="auto"/>
        <w:ind w:right="507" w:firstLineChars="100" w:firstLine="360"/>
        <w:rPr>
          <w:rFonts w:ascii="ＭＳ 明朝" w:eastAsia="ＭＳ 明朝" w:hAnsi="ＭＳ 明朝"/>
          <w:sz w:val="36"/>
          <w:szCs w:val="36"/>
        </w:rPr>
      </w:pPr>
      <w:r w:rsidRPr="008A38DA">
        <w:rPr>
          <w:rFonts w:ascii="ＭＳ 明朝" w:eastAsia="ＭＳ 明朝" w:hAnsi="ＭＳ 明朝" w:hint="eastAsia"/>
          <w:sz w:val="36"/>
          <w:szCs w:val="36"/>
        </w:rPr>
        <w:lastRenderedPageBreak/>
        <w:t>安全対策方針</w:t>
      </w:r>
    </w:p>
    <w:p w14:paraId="6DBE8784" w14:textId="77777777" w:rsidR="00F64CF5" w:rsidRPr="008A38DA" w:rsidRDefault="00F64CF5" w:rsidP="00F64CF5">
      <w:pPr>
        <w:ind w:firstLineChars="200" w:firstLine="440"/>
        <w:rPr>
          <w:rFonts w:ascii="ＭＳ 明朝" w:eastAsia="ＭＳ 明朝" w:hAnsi="ＭＳ 明朝"/>
          <w:szCs w:val="21"/>
        </w:rPr>
      </w:pPr>
      <w:r w:rsidRPr="008A38DA">
        <w:rPr>
          <w:rFonts w:ascii="ＭＳ 明朝" w:eastAsia="ＭＳ 明朝" w:hAnsi="ＭＳ 明朝" w:hint="eastAsia"/>
          <w:szCs w:val="21"/>
        </w:rPr>
        <w:t>外務省「危険情報」・「感染症危険情報」の目安と関西大学の基本方針</w:t>
      </w:r>
    </w:p>
    <w:p w14:paraId="4161B350" w14:textId="77777777" w:rsidR="00F64CF5" w:rsidRPr="008A38DA" w:rsidRDefault="00F64CF5" w:rsidP="00F64CF5">
      <w:pPr>
        <w:ind w:firstLineChars="200" w:firstLine="440"/>
        <w:rPr>
          <w:rFonts w:ascii="ＭＳ 明朝" w:eastAsia="ＭＳ 明朝" w:hAnsi="ＭＳ 明朝"/>
          <w:sz w:val="18"/>
          <w:szCs w:val="21"/>
        </w:rPr>
      </w:pPr>
      <w:r w:rsidRPr="008A38DA">
        <w:rPr>
          <w:rFonts w:ascii="ＭＳ 明朝" w:eastAsia="ＭＳ 明朝" w:hAnsi="ＭＳ 明朝" w:hint="eastAsia"/>
          <w:szCs w:val="21"/>
        </w:rPr>
        <w:t>・外務省「危険情報」</w:t>
      </w:r>
    </w:p>
    <w:tbl>
      <w:tblPr>
        <w:tblW w:w="975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4288"/>
        <w:gridCol w:w="1525"/>
        <w:gridCol w:w="1416"/>
      </w:tblGrid>
      <w:tr w:rsidR="00F64CF5" w:rsidRPr="008A38DA" w14:paraId="1BB9DEF0" w14:textId="77777777" w:rsidTr="00CF48C0">
        <w:trPr>
          <w:trHeight w:val="368"/>
        </w:trPr>
        <w:tc>
          <w:tcPr>
            <w:tcW w:w="2521" w:type="dxa"/>
            <w:vMerge w:val="restart"/>
            <w:shd w:val="pct10" w:color="auto" w:fill="auto"/>
            <w:vAlign w:val="center"/>
          </w:tcPr>
          <w:p w14:paraId="5C28CE51"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目安</w:t>
            </w:r>
          </w:p>
        </w:tc>
        <w:tc>
          <w:tcPr>
            <w:tcW w:w="4288" w:type="dxa"/>
            <w:vMerge w:val="restart"/>
            <w:shd w:val="pct10" w:color="auto" w:fill="auto"/>
            <w:vAlign w:val="center"/>
          </w:tcPr>
          <w:p w14:paraId="247FD37E"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目安の詳細</w:t>
            </w:r>
          </w:p>
        </w:tc>
        <w:tc>
          <w:tcPr>
            <w:tcW w:w="2941" w:type="dxa"/>
            <w:gridSpan w:val="2"/>
            <w:tcBorders>
              <w:bottom w:val="single" w:sz="4" w:space="0" w:color="auto"/>
            </w:tcBorders>
            <w:shd w:val="pct10" w:color="auto" w:fill="auto"/>
          </w:tcPr>
          <w:p w14:paraId="56E148FC"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大学の基本方針</w:t>
            </w:r>
          </w:p>
        </w:tc>
      </w:tr>
      <w:tr w:rsidR="00F64CF5" w:rsidRPr="008A38DA" w14:paraId="346AB3A9" w14:textId="77777777" w:rsidTr="00CF48C0">
        <w:trPr>
          <w:trHeight w:val="511"/>
        </w:trPr>
        <w:tc>
          <w:tcPr>
            <w:tcW w:w="2521" w:type="dxa"/>
            <w:vMerge/>
            <w:tcBorders>
              <w:bottom w:val="single" w:sz="4" w:space="0" w:color="auto"/>
            </w:tcBorders>
            <w:shd w:val="pct10" w:color="auto" w:fill="auto"/>
          </w:tcPr>
          <w:p w14:paraId="44AA6C89" w14:textId="77777777" w:rsidR="00F64CF5" w:rsidRPr="008A38DA" w:rsidRDefault="00F64CF5" w:rsidP="00CF48C0">
            <w:pPr>
              <w:jc w:val="center"/>
              <w:rPr>
                <w:rFonts w:ascii="ＭＳ 明朝" w:eastAsia="ＭＳ 明朝" w:hAnsi="ＭＳ 明朝"/>
                <w:sz w:val="18"/>
                <w:szCs w:val="21"/>
              </w:rPr>
            </w:pPr>
          </w:p>
        </w:tc>
        <w:tc>
          <w:tcPr>
            <w:tcW w:w="4288" w:type="dxa"/>
            <w:vMerge/>
            <w:tcBorders>
              <w:bottom w:val="single" w:sz="4" w:space="0" w:color="auto"/>
            </w:tcBorders>
            <w:shd w:val="pct10" w:color="auto" w:fill="auto"/>
          </w:tcPr>
          <w:p w14:paraId="5912AB52" w14:textId="77777777" w:rsidR="00F64CF5" w:rsidRPr="008A38DA" w:rsidRDefault="00F64CF5" w:rsidP="00CF48C0">
            <w:pPr>
              <w:jc w:val="center"/>
              <w:rPr>
                <w:rFonts w:ascii="ＭＳ 明朝" w:eastAsia="ＭＳ 明朝" w:hAnsi="ＭＳ 明朝"/>
                <w:sz w:val="18"/>
                <w:szCs w:val="21"/>
              </w:rPr>
            </w:pPr>
          </w:p>
        </w:tc>
        <w:tc>
          <w:tcPr>
            <w:tcW w:w="1525" w:type="dxa"/>
            <w:tcBorders>
              <w:bottom w:val="single" w:sz="4" w:space="0" w:color="auto"/>
            </w:tcBorders>
            <w:shd w:val="pct10" w:color="auto" w:fill="auto"/>
          </w:tcPr>
          <w:p w14:paraId="3C4343AD"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渡航前</w:t>
            </w:r>
          </w:p>
          <w:p w14:paraId="7B882A59"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(２ヵ月前～)</w:t>
            </w:r>
          </w:p>
        </w:tc>
        <w:tc>
          <w:tcPr>
            <w:tcW w:w="1416" w:type="dxa"/>
            <w:tcBorders>
              <w:bottom w:val="single" w:sz="4" w:space="0" w:color="auto"/>
            </w:tcBorders>
            <w:shd w:val="pct10" w:color="auto" w:fill="auto"/>
          </w:tcPr>
          <w:p w14:paraId="31CD84C1"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渡航中</w:t>
            </w:r>
          </w:p>
        </w:tc>
      </w:tr>
      <w:tr w:rsidR="00F64CF5" w:rsidRPr="008A38DA" w14:paraId="48BF6DB9" w14:textId="77777777" w:rsidTr="00CF48C0">
        <w:trPr>
          <w:trHeight w:val="1126"/>
        </w:trPr>
        <w:tc>
          <w:tcPr>
            <w:tcW w:w="2521" w:type="dxa"/>
            <w:tcBorders>
              <w:bottom w:val="single" w:sz="4" w:space="0" w:color="auto"/>
            </w:tcBorders>
            <w:shd w:val="clear" w:color="auto" w:fill="FFFFFF"/>
          </w:tcPr>
          <w:p w14:paraId="7C7B222C"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■危険レベル１</w:t>
            </w:r>
          </w:p>
          <w:p w14:paraId="1ADAF2A4"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十分注意してください。</w:t>
            </w:r>
          </w:p>
        </w:tc>
        <w:tc>
          <w:tcPr>
            <w:tcW w:w="4288" w:type="dxa"/>
            <w:tcBorders>
              <w:bottom w:val="single" w:sz="4" w:space="0" w:color="auto"/>
            </w:tcBorders>
            <w:shd w:val="clear" w:color="auto" w:fill="FFFFFF"/>
          </w:tcPr>
          <w:p w14:paraId="5C9B2C68" w14:textId="77777777" w:rsidR="00F64CF5" w:rsidRPr="008A38DA" w:rsidRDefault="00F64CF5" w:rsidP="00CF48C0">
            <w:pPr>
              <w:spacing w:line="60" w:lineRule="exact"/>
              <w:rPr>
                <w:rFonts w:ascii="ＭＳ 明朝" w:eastAsia="ＭＳ 明朝" w:hAnsi="ＭＳ 明朝"/>
                <w:sz w:val="18"/>
              </w:rPr>
            </w:pPr>
          </w:p>
          <w:p w14:paraId="48037FC7" w14:textId="77777777" w:rsidR="00F64CF5" w:rsidRPr="008A38DA" w:rsidRDefault="00F64CF5" w:rsidP="00CF48C0">
            <w:pPr>
              <w:spacing w:line="220" w:lineRule="exact"/>
              <w:rPr>
                <w:rFonts w:ascii="ＭＳ 明朝" w:eastAsia="ＭＳ 明朝" w:hAnsi="ＭＳ 明朝"/>
                <w:sz w:val="18"/>
              </w:rPr>
            </w:pPr>
            <w:r w:rsidRPr="008A38DA">
              <w:rPr>
                <w:rFonts w:ascii="ＭＳ 明朝" w:eastAsia="ＭＳ 明朝" w:hAnsi="ＭＳ 明朝" w:hint="eastAsia"/>
                <w:sz w:val="18"/>
              </w:rPr>
              <w:t>その国・地域への渡航，滞在に当たって危険を避けていただくため特別な注意が必要です。</w:t>
            </w:r>
          </w:p>
          <w:p w14:paraId="4949C1A5" w14:textId="77777777" w:rsidR="00F64CF5" w:rsidRPr="008A38DA" w:rsidRDefault="00F64CF5" w:rsidP="00CF48C0">
            <w:pPr>
              <w:spacing w:line="220" w:lineRule="exact"/>
              <w:rPr>
                <w:rFonts w:ascii="ＭＳ 明朝" w:eastAsia="ＭＳ 明朝" w:hAnsi="ＭＳ 明朝"/>
                <w:sz w:val="18"/>
              </w:rPr>
            </w:pPr>
            <w:r w:rsidRPr="008A38DA">
              <w:rPr>
                <w:rFonts w:ascii="ＭＳ 明朝" w:eastAsia="ＭＳ 明朝" w:hAnsi="ＭＳ 明朝" w:hint="eastAsia"/>
                <w:sz w:val="18"/>
              </w:rPr>
              <w:t>※当該国（地域）への渡航、滞在に当たって特別な注意が必要であることを示し、危険を避けるよう勧めるもの。</w:t>
            </w:r>
          </w:p>
        </w:tc>
        <w:tc>
          <w:tcPr>
            <w:tcW w:w="1525" w:type="dxa"/>
            <w:tcBorders>
              <w:bottom w:val="single" w:sz="4" w:space="0" w:color="auto"/>
            </w:tcBorders>
            <w:shd w:val="clear" w:color="auto" w:fill="FFFFFF"/>
          </w:tcPr>
          <w:p w14:paraId="2D96B44E" w14:textId="77777777" w:rsidR="00F64CF5" w:rsidRPr="008A38DA" w:rsidRDefault="00F64CF5" w:rsidP="00CF48C0">
            <w:pPr>
              <w:spacing w:line="-220" w:lineRule="auto"/>
              <w:rPr>
                <w:rFonts w:ascii="ＭＳ 明朝" w:eastAsia="ＭＳ 明朝" w:hAnsi="ＭＳ 明朝"/>
                <w:b/>
                <w:sz w:val="18"/>
              </w:rPr>
            </w:pPr>
          </w:p>
          <w:p w14:paraId="098FD441"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18"/>
              </w:rPr>
              <w:t>原則</w:t>
            </w:r>
          </w:p>
          <w:p w14:paraId="6DCE72C4"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20"/>
              </w:rPr>
              <w:t>「実施」</w:t>
            </w:r>
            <w:r w:rsidRPr="008A38DA">
              <w:rPr>
                <w:rFonts w:ascii="ＭＳ 明朝" w:eastAsia="ＭＳ 明朝" w:hAnsi="ＭＳ 明朝" w:hint="eastAsia"/>
                <w:b/>
                <w:sz w:val="18"/>
              </w:rPr>
              <w:t>する</w:t>
            </w:r>
          </w:p>
          <w:p w14:paraId="2415A90A"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18"/>
              </w:rPr>
              <w:t>→注意喚起を行う。</w:t>
            </w:r>
          </w:p>
        </w:tc>
        <w:tc>
          <w:tcPr>
            <w:tcW w:w="1416" w:type="dxa"/>
            <w:tcBorders>
              <w:bottom w:val="single" w:sz="4" w:space="0" w:color="auto"/>
            </w:tcBorders>
            <w:shd w:val="clear" w:color="auto" w:fill="FFFFFF"/>
          </w:tcPr>
          <w:p w14:paraId="6E02A465" w14:textId="77777777" w:rsidR="00F64CF5" w:rsidRPr="008A38DA" w:rsidRDefault="00F64CF5" w:rsidP="00CF48C0">
            <w:pPr>
              <w:spacing w:line="-220" w:lineRule="auto"/>
              <w:ind w:leftChars="-31" w:left="-68"/>
              <w:rPr>
                <w:rFonts w:ascii="ＭＳ 明朝" w:eastAsia="ＭＳ 明朝" w:hAnsi="ＭＳ 明朝"/>
                <w:b/>
                <w:sz w:val="18"/>
              </w:rPr>
            </w:pPr>
          </w:p>
          <w:p w14:paraId="7669A6A2"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原則</w:t>
            </w:r>
          </w:p>
          <w:p w14:paraId="4E2A7D14"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20"/>
              </w:rPr>
              <w:t>「継続」</w:t>
            </w:r>
            <w:r w:rsidRPr="008A38DA">
              <w:rPr>
                <w:rFonts w:ascii="ＭＳ 明朝" w:eastAsia="ＭＳ 明朝" w:hAnsi="ＭＳ 明朝" w:hint="eastAsia"/>
                <w:b/>
                <w:sz w:val="18"/>
              </w:rPr>
              <w:t>する</w:t>
            </w:r>
          </w:p>
          <w:p w14:paraId="4F0D3537"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→注意喚起を行う。</w:t>
            </w:r>
          </w:p>
        </w:tc>
      </w:tr>
      <w:tr w:rsidR="00F64CF5" w:rsidRPr="008A38DA" w14:paraId="538102AE" w14:textId="77777777" w:rsidTr="00CF48C0">
        <w:trPr>
          <w:trHeight w:val="1364"/>
        </w:trPr>
        <w:tc>
          <w:tcPr>
            <w:tcW w:w="2521" w:type="dxa"/>
            <w:tcBorders>
              <w:bottom w:val="single" w:sz="4" w:space="0" w:color="auto"/>
            </w:tcBorders>
            <w:shd w:val="clear" w:color="auto" w:fill="FFFFFF"/>
          </w:tcPr>
          <w:p w14:paraId="72E13DE0"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■危険レベル２</w:t>
            </w:r>
          </w:p>
          <w:p w14:paraId="460FBB40"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不要不急の渡航は止めてください。</w:t>
            </w:r>
          </w:p>
        </w:tc>
        <w:tc>
          <w:tcPr>
            <w:tcW w:w="4288" w:type="dxa"/>
            <w:tcBorders>
              <w:bottom w:val="single" w:sz="4" w:space="0" w:color="auto"/>
            </w:tcBorders>
            <w:shd w:val="clear" w:color="auto" w:fill="FFFFFF"/>
          </w:tcPr>
          <w:p w14:paraId="648F7046" w14:textId="77777777" w:rsidR="00F64CF5" w:rsidRPr="008A38DA" w:rsidRDefault="00F64CF5" w:rsidP="00CF48C0">
            <w:pPr>
              <w:spacing w:line="60" w:lineRule="exact"/>
              <w:rPr>
                <w:rFonts w:ascii="ＭＳ 明朝" w:eastAsia="ＭＳ 明朝" w:hAnsi="ＭＳ 明朝"/>
                <w:sz w:val="18"/>
              </w:rPr>
            </w:pPr>
          </w:p>
          <w:p w14:paraId="6DD30817" w14:textId="77777777" w:rsidR="00F64CF5" w:rsidRPr="008A38DA" w:rsidRDefault="00F64CF5" w:rsidP="00CF48C0">
            <w:pPr>
              <w:spacing w:line="-220" w:lineRule="auto"/>
              <w:rPr>
                <w:rFonts w:ascii="ＭＳ 明朝" w:eastAsia="ＭＳ 明朝" w:hAnsi="ＭＳ 明朝"/>
                <w:sz w:val="18"/>
              </w:rPr>
            </w:pPr>
            <w:r w:rsidRPr="008A38DA">
              <w:rPr>
                <w:rFonts w:ascii="ＭＳ 明朝" w:eastAsia="ＭＳ 明朝" w:hAnsi="ＭＳ 明朝" w:hint="eastAsia"/>
                <w:sz w:val="18"/>
              </w:rPr>
              <w:t>その国・地域への不要不急の渡航は止めてください。渡航する場合には特別な注意を払うとともに、十分な安全対策をとってください。</w:t>
            </w:r>
          </w:p>
          <w:p w14:paraId="53EA5251" w14:textId="77777777" w:rsidR="00F64CF5" w:rsidRPr="008A38DA" w:rsidRDefault="00F64CF5" w:rsidP="00CF48C0">
            <w:pPr>
              <w:spacing w:line="-220" w:lineRule="auto"/>
              <w:rPr>
                <w:rFonts w:ascii="ＭＳ 明朝" w:eastAsia="ＭＳ 明朝" w:hAnsi="ＭＳ 明朝"/>
                <w:sz w:val="18"/>
              </w:rPr>
            </w:pPr>
            <w:r w:rsidRPr="008A38DA">
              <w:rPr>
                <w:rFonts w:ascii="ＭＳ 明朝" w:eastAsia="ＭＳ 明朝" w:hAnsi="ＭＳ 明朝" w:hint="eastAsia"/>
                <w:sz w:val="18"/>
              </w:rPr>
              <w:t>※当該国（地域）への渡航に関し、渡航の是非を含めた検討を真剣に行い、渡航する場合には、十分な安全措置を講じることを勧めるもの。</w:t>
            </w:r>
          </w:p>
        </w:tc>
        <w:tc>
          <w:tcPr>
            <w:tcW w:w="1525" w:type="dxa"/>
            <w:tcBorders>
              <w:bottom w:val="single" w:sz="4" w:space="0" w:color="auto"/>
            </w:tcBorders>
            <w:shd w:val="clear" w:color="auto" w:fill="FFFFFF"/>
          </w:tcPr>
          <w:p w14:paraId="5F64BFEC" w14:textId="77777777" w:rsidR="00F64CF5" w:rsidRPr="008A38DA" w:rsidRDefault="00F64CF5" w:rsidP="00CF48C0">
            <w:pPr>
              <w:spacing w:line="-220" w:lineRule="auto"/>
              <w:rPr>
                <w:rFonts w:ascii="ＭＳ 明朝" w:eastAsia="ＭＳ 明朝" w:hAnsi="ＭＳ 明朝"/>
                <w:b/>
                <w:sz w:val="18"/>
              </w:rPr>
            </w:pPr>
          </w:p>
          <w:p w14:paraId="37239A0D"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20"/>
              </w:rPr>
              <w:t>「中止・延期」</w:t>
            </w:r>
            <w:r w:rsidRPr="008A38DA">
              <w:rPr>
                <w:rFonts w:ascii="ＭＳ 明朝" w:eastAsia="ＭＳ 明朝" w:hAnsi="ＭＳ 明朝" w:hint="eastAsia"/>
                <w:b/>
                <w:sz w:val="18"/>
              </w:rPr>
              <w:t>を検討する</w:t>
            </w:r>
          </w:p>
          <w:p w14:paraId="6BD9ABFA" w14:textId="77777777" w:rsidR="00F64CF5" w:rsidRPr="008A38DA" w:rsidRDefault="00F64CF5" w:rsidP="00CF48C0">
            <w:pPr>
              <w:spacing w:line="-220" w:lineRule="auto"/>
              <w:rPr>
                <w:rFonts w:ascii="ＭＳ 明朝" w:eastAsia="ＭＳ 明朝" w:hAnsi="ＭＳ 明朝"/>
                <w:b/>
                <w:sz w:val="18"/>
              </w:rPr>
            </w:pPr>
          </w:p>
        </w:tc>
        <w:tc>
          <w:tcPr>
            <w:tcW w:w="1416" w:type="dxa"/>
            <w:tcBorders>
              <w:bottom w:val="single" w:sz="4" w:space="0" w:color="auto"/>
            </w:tcBorders>
            <w:shd w:val="clear" w:color="auto" w:fill="FFFFFF"/>
          </w:tcPr>
          <w:p w14:paraId="18A78C0F" w14:textId="77777777" w:rsidR="00F64CF5" w:rsidRPr="008A38DA" w:rsidRDefault="00F64CF5" w:rsidP="00CF48C0">
            <w:pPr>
              <w:spacing w:line="-220" w:lineRule="auto"/>
              <w:ind w:leftChars="-31" w:left="-68"/>
              <w:rPr>
                <w:rFonts w:ascii="ＭＳ 明朝" w:eastAsia="ＭＳ 明朝" w:hAnsi="ＭＳ 明朝"/>
                <w:b/>
                <w:sz w:val="18"/>
              </w:rPr>
            </w:pPr>
          </w:p>
          <w:p w14:paraId="6EB4E733" w14:textId="77777777" w:rsidR="00F64CF5" w:rsidRPr="008A38DA" w:rsidRDefault="00F64CF5" w:rsidP="00CF48C0">
            <w:pPr>
              <w:spacing w:line="-220" w:lineRule="auto"/>
              <w:ind w:leftChars="-31" w:left="-68"/>
              <w:rPr>
                <w:rFonts w:ascii="ＭＳ 明朝" w:eastAsia="ＭＳ 明朝" w:hAnsi="ＭＳ 明朝"/>
                <w:b/>
                <w:sz w:val="20"/>
              </w:rPr>
            </w:pPr>
            <w:r w:rsidRPr="008A38DA">
              <w:rPr>
                <w:rFonts w:ascii="ＭＳ 明朝" w:eastAsia="ＭＳ 明朝" w:hAnsi="ＭＳ 明朝" w:hint="eastAsia"/>
                <w:b/>
                <w:sz w:val="20"/>
              </w:rPr>
              <w:t>「帰国」</w:t>
            </w:r>
          </w:p>
          <w:p w14:paraId="2D1681DF"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を検討する</w:t>
            </w:r>
          </w:p>
        </w:tc>
      </w:tr>
      <w:tr w:rsidR="00F64CF5" w:rsidRPr="008A38DA" w14:paraId="16D1BA63" w14:textId="77777777" w:rsidTr="00CF48C0">
        <w:trPr>
          <w:trHeight w:val="1823"/>
        </w:trPr>
        <w:tc>
          <w:tcPr>
            <w:tcW w:w="2521" w:type="dxa"/>
            <w:tcBorders>
              <w:bottom w:val="single" w:sz="4" w:space="0" w:color="auto"/>
            </w:tcBorders>
            <w:shd w:val="clear" w:color="auto" w:fill="FFFFFF"/>
          </w:tcPr>
          <w:p w14:paraId="1750AFAB"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■危険レベル３</w:t>
            </w:r>
          </w:p>
          <w:p w14:paraId="0D700087"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渡航は止めてください。（渡航中止勧告）</w:t>
            </w:r>
          </w:p>
        </w:tc>
        <w:tc>
          <w:tcPr>
            <w:tcW w:w="4288" w:type="dxa"/>
            <w:tcBorders>
              <w:bottom w:val="single" w:sz="4" w:space="0" w:color="auto"/>
            </w:tcBorders>
            <w:shd w:val="clear" w:color="auto" w:fill="FFFFFF"/>
          </w:tcPr>
          <w:p w14:paraId="1CD0E082" w14:textId="77777777" w:rsidR="00F64CF5" w:rsidRPr="008A38DA" w:rsidRDefault="00F64CF5" w:rsidP="00CF48C0">
            <w:pPr>
              <w:spacing w:line="-60" w:lineRule="auto"/>
              <w:rPr>
                <w:rFonts w:ascii="ＭＳ 明朝" w:eastAsia="ＭＳ 明朝" w:hAnsi="ＭＳ 明朝"/>
                <w:sz w:val="18"/>
              </w:rPr>
            </w:pPr>
          </w:p>
          <w:p w14:paraId="1441AE2D" w14:textId="77777777" w:rsidR="00F64CF5" w:rsidRPr="008A38DA" w:rsidRDefault="00F64CF5" w:rsidP="00CF48C0">
            <w:pPr>
              <w:spacing w:line="-220" w:lineRule="auto"/>
              <w:rPr>
                <w:rFonts w:ascii="ＭＳ 明朝" w:eastAsia="ＭＳ 明朝" w:hAnsi="ＭＳ 明朝"/>
                <w:sz w:val="18"/>
              </w:rPr>
            </w:pPr>
            <w:r w:rsidRPr="008A38DA">
              <w:rPr>
                <w:rFonts w:ascii="ＭＳ 明朝" w:eastAsia="ＭＳ 明朝" w:hAnsi="ＭＳ 明朝" w:hint="eastAsia"/>
                <w:sz w:val="18"/>
              </w:rPr>
              <w:t>その国・地域への渡航は，どのような目的であれ止めてください。（場合によっては，現地に滞在している日本人の方々に対して退避の可能性や準備を促すメッセージを含むことがあります。）</w:t>
            </w:r>
          </w:p>
          <w:p w14:paraId="36C3AABF" w14:textId="77777777" w:rsidR="00F64CF5" w:rsidRPr="008A38DA" w:rsidRDefault="00F64CF5" w:rsidP="00CF48C0">
            <w:pPr>
              <w:spacing w:line="-220" w:lineRule="auto"/>
              <w:rPr>
                <w:rFonts w:ascii="ＭＳ 明朝" w:eastAsia="ＭＳ 明朝" w:hAnsi="ＭＳ 明朝"/>
                <w:sz w:val="18"/>
              </w:rPr>
            </w:pPr>
            <w:r w:rsidRPr="008A38DA">
              <w:rPr>
                <w:rFonts w:ascii="ＭＳ 明朝" w:eastAsia="ＭＳ 明朝" w:hAnsi="ＭＳ 明朝" w:hint="eastAsia"/>
                <w:sz w:val="18"/>
              </w:rPr>
              <w:t>※当該国(地域)への渡航は、どのような目的であれ中止を勧めるもの。また、場合によっては、現地に滞在している日本人の方々に対して退避の可能性の検討や準備を促すメッセージを含むことがある。</w:t>
            </w:r>
          </w:p>
        </w:tc>
        <w:tc>
          <w:tcPr>
            <w:tcW w:w="1525" w:type="dxa"/>
            <w:tcBorders>
              <w:bottom w:val="single" w:sz="4" w:space="0" w:color="auto"/>
            </w:tcBorders>
            <w:shd w:val="clear" w:color="auto" w:fill="FFFFFF"/>
          </w:tcPr>
          <w:p w14:paraId="0B7A3649" w14:textId="77777777" w:rsidR="00F64CF5" w:rsidRPr="008A38DA" w:rsidRDefault="00F64CF5" w:rsidP="00CF48C0">
            <w:pPr>
              <w:spacing w:line="-220" w:lineRule="auto"/>
              <w:rPr>
                <w:rFonts w:ascii="ＭＳ 明朝" w:eastAsia="ＭＳ 明朝" w:hAnsi="ＭＳ 明朝"/>
                <w:b/>
                <w:sz w:val="18"/>
              </w:rPr>
            </w:pPr>
          </w:p>
          <w:p w14:paraId="6A813A46"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「中止」</w:t>
            </w:r>
          </w:p>
          <w:p w14:paraId="7AA592A0"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p w14:paraId="3CF7065A" w14:textId="77777777" w:rsidR="00F64CF5" w:rsidRPr="008A38DA" w:rsidRDefault="00F64CF5" w:rsidP="00CF48C0">
            <w:pPr>
              <w:spacing w:line="-220" w:lineRule="auto"/>
              <w:ind w:leftChars="-51" w:left="-112"/>
              <w:rPr>
                <w:rFonts w:ascii="ＭＳ 明朝" w:eastAsia="ＭＳ 明朝" w:hAnsi="ＭＳ 明朝"/>
                <w:b/>
                <w:sz w:val="18"/>
              </w:rPr>
            </w:pPr>
          </w:p>
        </w:tc>
        <w:tc>
          <w:tcPr>
            <w:tcW w:w="1416" w:type="dxa"/>
            <w:tcBorders>
              <w:bottom w:val="single" w:sz="4" w:space="0" w:color="auto"/>
            </w:tcBorders>
            <w:shd w:val="clear" w:color="auto" w:fill="FFFFFF"/>
          </w:tcPr>
          <w:p w14:paraId="6BBB78D8" w14:textId="77777777" w:rsidR="00F64CF5" w:rsidRPr="008A38DA" w:rsidRDefault="00F64CF5" w:rsidP="00CF48C0">
            <w:pPr>
              <w:spacing w:line="-220" w:lineRule="auto"/>
              <w:ind w:leftChars="-31" w:left="-68"/>
              <w:rPr>
                <w:rFonts w:ascii="ＭＳ 明朝" w:eastAsia="ＭＳ 明朝" w:hAnsi="ＭＳ 明朝"/>
                <w:b/>
                <w:sz w:val="18"/>
              </w:rPr>
            </w:pPr>
          </w:p>
          <w:p w14:paraId="1217E19F" w14:textId="77777777" w:rsidR="00F64CF5" w:rsidRPr="008A38DA" w:rsidRDefault="00F64CF5" w:rsidP="00CF48C0">
            <w:pPr>
              <w:spacing w:line="-220" w:lineRule="auto"/>
              <w:ind w:leftChars="-31" w:left="-68"/>
              <w:rPr>
                <w:rFonts w:ascii="ＭＳ 明朝" w:eastAsia="ＭＳ 明朝" w:hAnsi="ＭＳ 明朝"/>
                <w:b/>
                <w:sz w:val="20"/>
              </w:rPr>
            </w:pPr>
            <w:r w:rsidRPr="008A38DA">
              <w:rPr>
                <w:rFonts w:ascii="ＭＳ 明朝" w:eastAsia="ＭＳ 明朝" w:hAnsi="ＭＳ 明朝" w:hint="eastAsia"/>
                <w:b/>
                <w:sz w:val="20"/>
              </w:rPr>
              <w:t>「帰国」</w:t>
            </w:r>
          </w:p>
          <w:p w14:paraId="39373AA6"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とする</w:t>
            </w:r>
          </w:p>
        </w:tc>
      </w:tr>
      <w:tr w:rsidR="00F64CF5" w:rsidRPr="008A38DA" w14:paraId="7E2D2234" w14:textId="77777777" w:rsidTr="00CF48C0">
        <w:trPr>
          <w:trHeight w:val="2104"/>
        </w:trPr>
        <w:tc>
          <w:tcPr>
            <w:tcW w:w="2521" w:type="dxa"/>
            <w:shd w:val="clear" w:color="auto" w:fill="FFFFFF"/>
          </w:tcPr>
          <w:p w14:paraId="06E837C4"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■危険レベル４</w:t>
            </w:r>
          </w:p>
          <w:p w14:paraId="15B01ED7"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退避してください。渡航は止めてください。</w:t>
            </w:r>
          </w:p>
          <w:p w14:paraId="209BE045"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（退避勧告）</w:t>
            </w:r>
          </w:p>
        </w:tc>
        <w:tc>
          <w:tcPr>
            <w:tcW w:w="4288" w:type="dxa"/>
            <w:shd w:val="clear" w:color="auto" w:fill="FFFFFF"/>
          </w:tcPr>
          <w:p w14:paraId="16F77975" w14:textId="77777777" w:rsidR="00F64CF5" w:rsidRPr="008A38DA" w:rsidRDefault="00F64CF5" w:rsidP="00CF48C0">
            <w:pPr>
              <w:spacing w:line="-60" w:lineRule="auto"/>
              <w:rPr>
                <w:rFonts w:ascii="ＭＳ 明朝" w:eastAsia="ＭＳ 明朝" w:hAnsi="ＭＳ 明朝"/>
                <w:sz w:val="18"/>
              </w:rPr>
            </w:pPr>
          </w:p>
          <w:p w14:paraId="2EFB2E6F" w14:textId="77777777" w:rsidR="00F64CF5" w:rsidRPr="008A38DA" w:rsidRDefault="00F64CF5" w:rsidP="00CF48C0">
            <w:pPr>
              <w:spacing w:line="220" w:lineRule="exact"/>
              <w:rPr>
                <w:rFonts w:ascii="ＭＳ 明朝" w:eastAsia="ＭＳ 明朝" w:hAnsi="ＭＳ 明朝"/>
                <w:sz w:val="18"/>
              </w:rPr>
            </w:pPr>
            <w:r w:rsidRPr="008A38DA">
              <w:rPr>
                <w:rFonts w:ascii="ＭＳ 明朝" w:eastAsia="ＭＳ 明朝" w:hAnsi="ＭＳ 明朝" w:hint="eastAsia"/>
                <w:sz w:val="18"/>
              </w:rPr>
              <w:t>その国・地域に滞在している方は滞在地から、安全な国・地域へ退避してください。この状況では、当然のことながら、どのような目的であれ新たな渡航は止めてください。</w:t>
            </w:r>
          </w:p>
          <w:p w14:paraId="75312340" w14:textId="77777777" w:rsidR="00F64CF5" w:rsidRPr="008A38DA" w:rsidRDefault="00F64CF5" w:rsidP="00CF48C0">
            <w:pPr>
              <w:spacing w:line="220" w:lineRule="exact"/>
              <w:rPr>
                <w:rFonts w:ascii="ＭＳ 明朝" w:eastAsia="ＭＳ 明朝" w:hAnsi="ＭＳ 明朝"/>
                <w:sz w:val="18"/>
              </w:rPr>
            </w:pPr>
            <w:r w:rsidRPr="008A38DA">
              <w:rPr>
                <w:rFonts w:ascii="ＭＳ 明朝" w:eastAsia="ＭＳ 明朝" w:hAnsi="ＭＳ 明朝" w:hint="eastAsia"/>
                <w:sz w:val="18"/>
              </w:rPr>
              <w:t>※当該国(地域)に滞在している全ての日本人に対して、滞在地から安全な国・地域への退避(日本への帰国も含む)を勧告するもの。この状況では、当然のことながら新たな渡航は延期することが望まれる。</w:t>
            </w:r>
          </w:p>
        </w:tc>
        <w:tc>
          <w:tcPr>
            <w:tcW w:w="1525" w:type="dxa"/>
            <w:shd w:val="clear" w:color="auto" w:fill="FFFFFF"/>
          </w:tcPr>
          <w:p w14:paraId="792240AA" w14:textId="77777777" w:rsidR="00F64CF5" w:rsidRPr="008A38DA" w:rsidRDefault="00F64CF5" w:rsidP="00CF48C0">
            <w:pPr>
              <w:spacing w:line="-220" w:lineRule="auto"/>
              <w:rPr>
                <w:rFonts w:ascii="ＭＳ 明朝" w:eastAsia="ＭＳ 明朝" w:hAnsi="ＭＳ 明朝"/>
                <w:b/>
                <w:sz w:val="18"/>
              </w:rPr>
            </w:pPr>
          </w:p>
          <w:p w14:paraId="3217A1AF"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「中止」</w:t>
            </w:r>
          </w:p>
          <w:p w14:paraId="4FA28E04"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p w14:paraId="2A2F0852" w14:textId="77777777" w:rsidR="00F64CF5" w:rsidRPr="008A38DA" w:rsidRDefault="00F64CF5" w:rsidP="00CF48C0">
            <w:pPr>
              <w:spacing w:line="-220" w:lineRule="auto"/>
              <w:ind w:leftChars="-51" w:left="-112"/>
              <w:rPr>
                <w:rFonts w:ascii="ＭＳ 明朝" w:eastAsia="ＭＳ 明朝" w:hAnsi="ＭＳ 明朝"/>
                <w:b/>
                <w:sz w:val="18"/>
              </w:rPr>
            </w:pPr>
          </w:p>
        </w:tc>
        <w:tc>
          <w:tcPr>
            <w:tcW w:w="1416" w:type="dxa"/>
            <w:shd w:val="clear" w:color="auto" w:fill="FFFFFF"/>
          </w:tcPr>
          <w:p w14:paraId="695EF599" w14:textId="77777777" w:rsidR="00F64CF5" w:rsidRPr="008A38DA" w:rsidRDefault="00F64CF5" w:rsidP="00CF48C0">
            <w:pPr>
              <w:spacing w:line="-220" w:lineRule="auto"/>
              <w:rPr>
                <w:rFonts w:ascii="ＭＳ 明朝" w:eastAsia="ＭＳ 明朝" w:hAnsi="ＭＳ 明朝"/>
                <w:b/>
                <w:sz w:val="18"/>
              </w:rPr>
            </w:pPr>
          </w:p>
          <w:p w14:paraId="7B00D72E"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「即時帰国」</w:t>
            </w:r>
          </w:p>
          <w:p w14:paraId="6A4BEF6D"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tc>
      </w:tr>
    </w:tbl>
    <w:p w14:paraId="24861D87" w14:textId="77777777" w:rsidR="00F64CF5" w:rsidRDefault="00F64CF5" w:rsidP="00F64CF5">
      <w:pPr>
        <w:rPr>
          <w:rFonts w:ascii="ＭＳ 明朝" w:eastAsia="ＭＳ 明朝" w:hAnsi="ＭＳ 明朝"/>
          <w:szCs w:val="21"/>
        </w:rPr>
      </w:pPr>
    </w:p>
    <w:p w14:paraId="4827889A" w14:textId="77777777" w:rsidR="00F64CF5" w:rsidRPr="008A38DA" w:rsidRDefault="00F64CF5" w:rsidP="00F64CF5">
      <w:pPr>
        <w:ind w:firstLineChars="200" w:firstLine="440"/>
        <w:rPr>
          <w:rFonts w:ascii="ＭＳ 明朝" w:eastAsia="ＭＳ 明朝" w:hAnsi="ＭＳ 明朝"/>
          <w:szCs w:val="21"/>
        </w:rPr>
      </w:pPr>
      <w:r w:rsidRPr="008A38DA">
        <w:rPr>
          <w:rFonts w:ascii="ＭＳ 明朝" w:eastAsia="ＭＳ 明朝" w:hAnsi="ＭＳ 明朝" w:hint="eastAsia"/>
          <w:szCs w:val="21"/>
        </w:rPr>
        <w:t>・外務省「感染症危険情報」</w:t>
      </w:r>
    </w:p>
    <w:tbl>
      <w:tblPr>
        <w:tblW w:w="9793"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4307"/>
        <w:gridCol w:w="1531"/>
        <w:gridCol w:w="1423"/>
      </w:tblGrid>
      <w:tr w:rsidR="00F64CF5" w:rsidRPr="008A38DA" w14:paraId="7C033568" w14:textId="77777777" w:rsidTr="00CF48C0">
        <w:trPr>
          <w:trHeight w:val="118"/>
        </w:trPr>
        <w:tc>
          <w:tcPr>
            <w:tcW w:w="2532" w:type="dxa"/>
            <w:vMerge w:val="restart"/>
            <w:shd w:val="pct10" w:color="auto" w:fill="auto"/>
            <w:vAlign w:val="center"/>
          </w:tcPr>
          <w:p w14:paraId="2FB05D81"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目安</w:t>
            </w:r>
          </w:p>
        </w:tc>
        <w:tc>
          <w:tcPr>
            <w:tcW w:w="4307" w:type="dxa"/>
            <w:vMerge w:val="restart"/>
            <w:shd w:val="pct10" w:color="auto" w:fill="auto"/>
            <w:vAlign w:val="center"/>
          </w:tcPr>
          <w:p w14:paraId="1BFFE460"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目安の詳細</w:t>
            </w:r>
          </w:p>
        </w:tc>
        <w:tc>
          <w:tcPr>
            <w:tcW w:w="2954" w:type="dxa"/>
            <w:gridSpan w:val="2"/>
            <w:tcBorders>
              <w:bottom w:val="single" w:sz="4" w:space="0" w:color="auto"/>
            </w:tcBorders>
            <w:shd w:val="pct10" w:color="auto" w:fill="auto"/>
          </w:tcPr>
          <w:p w14:paraId="42E8E76E" w14:textId="77777777" w:rsidR="00F64CF5" w:rsidRPr="008A38DA" w:rsidRDefault="00F64CF5" w:rsidP="00CF48C0">
            <w:pPr>
              <w:jc w:val="center"/>
              <w:rPr>
                <w:rFonts w:ascii="ＭＳ 明朝" w:eastAsia="ＭＳ 明朝" w:hAnsi="ＭＳ 明朝"/>
                <w:b/>
                <w:sz w:val="18"/>
                <w:szCs w:val="21"/>
              </w:rPr>
            </w:pPr>
            <w:r w:rsidRPr="008A38DA">
              <w:rPr>
                <w:rFonts w:ascii="ＭＳ 明朝" w:eastAsia="ＭＳ 明朝" w:hAnsi="ＭＳ 明朝" w:hint="eastAsia"/>
                <w:b/>
                <w:sz w:val="18"/>
                <w:szCs w:val="21"/>
              </w:rPr>
              <w:t>大学の基本方針</w:t>
            </w:r>
          </w:p>
        </w:tc>
      </w:tr>
      <w:tr w:rsidR="00F64CF5" w:rsidRPr="008A38DA" w14:paraId="48C8574F" w14:textId="77777777" w:rsidTr="00CF48C0">
        <w:trPr>
          <w:trHeight w:val="465"/>
        </w:trPr>
        <w:tc>
          <w:tcPr>
            <w:tcW w:w="2532" w:type="dxa"/>
            <w:vMerge/>
            <w:tcBorders>
              <w:bottom w:val="single" w:sz="4" w:space="0" w:color="auto"/>
            </w:tcBorders>
            <w:shd w:val="pct10" w:color="auto" w:fill="auto"/>
          </w:tcPr>
          <w:p w14:paraId="2224DDCE" w14:textId="77777777" w:rsidR="00F64CF5" w:rsidRPr="008A38DA" w:rsidRDefault="00F64CF5" w:rsidP="00CF48C0">
            <w:pPr>
              <w:jc w:val="center"/>
              <w:rPr>
                <w:rFonts w:ascii="ＭＳ 明朝" w:eastAsia="ＭＳ 明朝" w:hAnsi="ＭＳ 明朝"/>
                <w:sz w:val="18"/>
                <w:szCs w:val="21"/>
              </w:rPr>
            </w:pPr>
          </w:p>
        </w:tc>
        <w:tc>
          <w:tcPr>
            <w:tcW w:w="4307" w:type="dxa"/>
            <w:vMerge/>
            <w:tcBorders>
              <w:bottom w:val="single" w:sz="4" w:space="0" w:color="auto"/>
            </w:tcBorders>
            <w:shd w:val="pct10" w:color="auto" w:fill="auto"/>
          </w:tcPr>
          <w:p w14:paraId="7B5DE799" w14:textId="77777777" w:rsidR="00F64CF5" w:rsidRPr="008A38DA" w:rsidRDefault="00F64CF5" w:rsidP="00CF48C0">
            <w:pPr>
              <w:jc w:val="center"/>
              <w:rPr>
                <w:rFonts w:ascii="ＭＳ 明朝" w:eastAsia="ＭＳ 明朝" w:hAnsi="ＭＳ 明朝"/>
                <w:sz w:val="18"/>
                <w:szCs w:val="21"/>
              </w:rPr>
            </w:pPr>
          </w:p>
        </w:tc>
        <w:tc>
          <w:tcPr>
            <w:tcW w:w="1531" w:type="dxa"/>
            <w:tcBorders>
              <w:bottom w:val="single" w:sz="4" w:space="0" w:color="auto"/>
            </w:tcBorders>
            <w:shd w:val="pct10" w:color="auto" w:fill="auto"/>
          </w:tcPr>
          <w:p w14:paraId="5C8AC886"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渡航前</w:t>
            </w:r>
          </w:p>
          <w:p w14:paraId="533BA4E7"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(２ヵ月前～)</w:t>
            </w:r>
          </w:p>
        </w:tc>
        <w:tc>
          <w:tcPr>
            <w:tcW w:w="1423" w:type="dxa"/>
            <w:tcBorders>
              <w:bottom w:val="single" w:sz="4" w:space="0" w:color="auto"/>
            </w:tcBorders>
            <w:shd w:val="pct10" w:color="auto" w:fill="auto"/>
          </w:tcPr>
          <w:p w14:paraId="32322529" w14:textId="77777777" w:rsidR="00F64CF5" w:rsidRPr="008A38DA" w:rsidRDefault="00F64CF5" w:rsidP="00CF48C0">
            <w:pPr>
              <w:spacing w:line="240" w:lineRule="exact"/>
              <w:jc w:val="center"/>
              <w:rPr>
                <w:rFonts w:ascii="ＭＳ 明朝" w:eastAsia="ＭＳ 明朝" w:hAnsi="ＭＳ 明朝"/>
                <w:b/>
                <w:sz w:val="18"/>
                <w:szCs w:val="21"/>
              </w:rPr>
            </w:pPr>
            <w:r w:rsidRPr="008A38DA">
              <w:rPr>
                <w:rFonts w:ascii="ＭＳ 明朝" w:eastAsia="ＭＳ 明朝" w:hAnsi="ＭＳ 明朝" w:hint="eastAsia"/>
                <w:b/>
                <w:sz w:val="18"/>
                <w:szCs w:val="21"/>
              </w:rPr>
              <w:t>渡航中</w:t>
            </w:r>
          </w:p>
        </w:tc>
      </w:tr>
      <w:tr w:rsidR="00F64CF5" w:rsidRPr="008A38DA" w14:paraId="4C718B25" w14:textId="77777777" w:rsidTr="00CF48C0">
        <w:trPr>
          <w:trHeight w:val="669"/>
        </w:trPr>
        <w:tc>
          <w:tcPr>
            <w:tcW w:w="2532" w:type="dxa"/>
            <w:tcBorders>
              <w:bottom w:val="single" w:sz="4" w:space="0" w:color="auto"/>
            </w:tcBorders>
            <w:shd w:val="clear" w:color="auto" w:fill="FFFFFF"/>
          </w:tcPr>
          <w:p w14:paraId="48CA3B21"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■危険レベル１</w:t>
            </w:r>
          </w:p>
          <w:p w14:paraId="114B3B21"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十分注意してください。</w:t>
            </w:r>
          </w:p>
        </w:tc>
        <w:tc>
          <w:tcPr>
            <w:tcW w:w="4307" w:type="dxa"/>
            <w:tcBorders>
              <w:bottom w:val="single" w:sz="4" w:space="0" w:color="auto"/>
            </w:tcBorders>
            <w:shd w:val="clear" w:color="auto" w:fill="FFFFFF"/>
            <w:vAlign w:val="center"/>
          </w:tcPr>
          <w:p w14:paraId="0E28282C" w14:textId="77777777" w:rsidR="00F64CF5" w:rsidRPr="008A38DA" w:rsidRDefault="00F64CF5" w:rsidP="00CF48C0">
            <w:pPr>
              <w:spacing w:line="220" w:lineRule="exact"/>
              <w:rPr>
                <w:rFonts w:ascii="ＭＳ 明朝" w:eastAsia="ＭＳ 明朝" w:hAnsi="ＭＳ 明朝"/>
                <w:sz w:val="18"/>
                <w:szCs w:val="18"/>
              </w:rPr>
            </w:pPr>
            <w:r w:rsidRPr="008A38DA">
              <w:rPr>
                <w:rFonts w:ascii="ＭＳ 明朝" w:eastAsia="ＭＳ 明朝" w:hAnsi="ＭＳ 明朝"/>
                <w:sz w:val="18"/>
                <w:szCs w:val="18"/>
              </w:rPr>
              <w:t>特定の感染症に対し，国際保健規則（ＩＨＲ）第４９条によりＷＨＯの緊急委員会が開催され，同委員会の結果から，渡航に危険が伴うと認められる場合等。</w:t>
            </w:r>
          </w:p>
        </w:tc>
        <w:tc>
          <w:tcPr>
            <w:tcW w:w="1531" w:type="dxa"/>
            <w:tcBorders>
              <w:bottom w:val="single" w:sz="4" w:space="0" w:color="auto"/>
            </w:tcBorders>
            <w:shd w:val="clear" w:color="auto" w:fill="FFFFFF"/>
          </w:tcPr>
          <w:p w14:paraId="3599E8E4"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18"/>
              </w:rPr>
              <w:t>原則</w:t>
            </w:r>
          </w:p>
          <w:p w14:paraId="6C88428D"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20"/>
              </w:rPr>
              <w:t>「実施」</w:t>
            </w:r>
            <w:r w:rsidRPr="008A38DA">
              <w:rPr>
                <w:rFonts w:ascii="ＭＳ 明朝" w:eastAsia="ＭＳ 明朝" w:hAnsi="ＭＳ 明朝" w:hint="eastAsia"/>
                <w:b/>
                <w:sz w:val="18"/>
              </w:rPr>
              <w:t>する</w:t>
            </w:r>
          </w:p>
          <w:p w14:paraId="426DFF41"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18"/>
              </w:rPr>
              <w:t>→注意喚起を行う。</w:t>
            </w:r>
          </w:p>
        </w:tc>
        <w:tc>
          <w:tcPr>
            <w:tcW w:w="1423" w:type="dxa"/>
            <w:tcBorders>
              <w:bottom w:val="single" w:sz="4" w:space="0" w:color="auto"/>
            </w:tcBorders>
            <w:shd w:val="clear" w:color="auto" w:fill="FFFFFF"/>
          </w:tcPr>
          <w:p w14:paraId="10E626F9" w14:textId="77777777" w:rsidR="00F64CF5" w:rsidRPr="008A38DA" w:rsidRDefault="00F64CF5" w:rsidP="00CF48C0">
            <w:pPr>
              <w:spacing w:line="-220" w:lineRule="auto"/>
              <w:rPr>
                <w:rFonts w:ascii="ＭＳ 明朝" w:eastAsia="ＭＳ 明朝" w:hAnsi="ＭＳ 明朝"/>
                <w:b/>
                <w:sz w:val="18"/>
              </w:rPr>
            </w:pPr>
            <w:r w:rsidRPr="008A38DA">
              <w:rPr>
                <w:rFonts w:ascii="ＭＳ 明朝" w:eastAsia="ＭＳ 明朝" w:hAnsi="ＭＳ 明朝" w:hint="eastAsia"/>
                <w:b/>
                <w:sz w:val="18"/>
              </w:rPr>
              <w:t>原則</w:t>
            </w:r>
          </w:p>
          <w:p w14:paraId="6871E76F"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20"/>
              </w:rPr>
              <w:t>「継続」</w:t>
            </w:r>
            <w:r w:rsidRPr="008A38DA">
              <w:rPr>
                <w:rFonts w:ascii="ＭＳ 明朝" w:eastAsia="ＭＳ 明朝" w:hAnsi="ＭＳ 明朝" w:hint="eastAsia"/>
                <w:b/>
                <w:sz w:val="18"/>
              </w:rPr>
              <w:t>する</w:t>
            </w:r>
          </w:p>
          <w:p w14:paraId="74C88A60"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→注意喚起を行う。</w:t>
            </w:r>
          </w:p>
        </w:tc>
      </w:tr>
      <w:tr w:rsidR="00F64CF5" w:rsidRPr="008A38DA" w14:paraId="363CA5F2" w14:textId="77777777" w:rsidTr="00CF48C0">
        <w:trPr>
          <w:trHeight w:val="1064"/>
        </w:trPr>
        <w:tc>
          <w:tcPr>
            <w:tcW w:w="2532" w:type="dxa"/>
            <w:tcBorders>
              <w:bottom w:val="single" w:sz="4" w:space="0" w:color="auto"/>
            </w:tcBorders>
            <w:shd w:val="clear" w:color="auto" w:fill="FFFFFF"/>
          </w:tcPr>
          <w:p w14:paraId="3AF3F776"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■危険レベル２</w:t>
            </w:r>
          </w:p>
          <w:p w14:paraId="3C694EB9"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不要不急の渡航は止めてください。</w:t>
            </w:r>
          </w:p>
        </w:tc>
        <w:tc>
          <w:tcPr>
            <w:tcW w:w="4307" w:type="dxa"/>
            <w:tcBorders>
              <w:bottom w:val="single" w:sz="4" w:space="0" w:color="auto"/>
            </w:tcBorders>
            <w:shd w:val="clear" w:color="auto" w:fill="FFFFFF"/>
          </w:tcPr>
          <w:p w14:paraId="2EFDD56B" w14:textId="77777777" w:rsidR="00F64CF5" w:rsidRPr="008A38DA" w:rsidRDefault="00F64CF5" w:rsidP="00CF48C0">
            <w:pPr>
              <w:spacing w:line="-220" w:lineRule="auto"/>
              <w:rPr>
                <w:rFonts w:ascii="ＭＳ 明朝" w:eastAsia="ＭＳ 明朝" w:hAnsi="ＭＳ 明朝"/>
                <w:sz w:val="18"/>
                <w:szCs w:val="18"/>
              </w:rPr>
            </w:pPr>
            <w:r w:rsidRPr="008A38DA">
              <w:rPr>
                <w:rFonts w:ascii="ＭＳ 明朝" w:eastAsia="ＭＳ 明朝" w:hAnsi="ＭＳ 明朝"/>
                <w:sz w:val="18"/>
                <w:szCs w:val="18"/>
              </w:rPr>
              <w:t xml:space="preserve">特定の感染症に対し，ＩＨＲ第４９条によりＷＨＯの緊急委員会が開催され，同委員会の結果から，同第１２条により「国際的に懸念される公衆の保健上の緊急事態（ＰＨＥＩＣ）」としてＷＨＯ事務局長が認定する場合等。 </w:t>
            </w:r>
          </w:p>
        </w:tc>
        <w:tc>
          <w:tcPr>
            <w:tcW w:w="1531" w:type="dxa"/>
            <w:tcBorders>
              <w:bottom w:val="single" w:sz="4" w:space="0" w:color="auto"/>
            </w:tcBorders>
            <w:shd w:val="clear" w:color="auto" w:fill="FFFFFF"/>
          </w:tcPr>
          <w:p w14:paraId="5AF124EA" w14:textId="77777777" w:rsidR="00F64CF5" w:rsidRPr="008A38DA" w:rsidRDefault="00F64CF5" w:rsidP="00CF48C0">
            <w:pPr>
              <w:spacing w:line="-220" w:lineRule="auto"/>
              <w:rPr>
                <w:rFonts w:ascii="ＭＳ 明朝" w:eastAsia="ＭＳ 明朝" w:hAnsi="ＭＳ 明朝"/>
                <w:b/>
                <w:sz w:val="18"/>
              </w:rPr>
            </w:pPr>
          </w:p>
          <w:p w14:paraId="702203F0"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20"/>
              </w:rPr>
              <w:t>「中止・延期」</w:t>
            </w:r>
            <w:r w:rsidRPr="008A38DA">
              <w:rPr>
                <w:rFonts w:ascii="ＭＳ 明朝" w:eastAsia="ＭＳ 明朝" w:hAnsi="ＭＳ 明朝" w:hint="eastAsia"/>
                <w:b/>
                <w:sz w:val="18"/>
              </w:rPr>
              <w:t>を検討する</w:t>
            </w:r>
          </w:p>
          <w:p w14:paraId="63FE13B5" w14:textId="77777777" w:rsidR="00F64CF5" w:rsidRPr="008A38DA" w:rsidRDefault="00F64CF5" w:rsidP="00CF48C0">
            <w:pPr>
              <w:spacing w:line="-220" w:lineRule="auto"/>
              <w:rPr>
                <w:rFonts w:ascii="ＭＳ 明朝" w:eastAsia="ＭＳ 明朝" w:hAnsi="ＭＳ 明朝"/>
                <w:b/>
                <w:sz w:val="18"/>
              </w:rPr>
            </w:pPr>
          </w:p>
        </w:tc>
        <w:tc>
          <w:tcPr>
            <w:tcW w:w="1423" w:type="dxa"/>
            <w:tcBorders>
              <w:bottom w:val="single" w:sz="4" w:space="0" w:color="auto"/>
            </w:tcBorders>
            <w:shd w:val="clear" w:color="auto" w:fill="FFFFFF"/>
          </w:tcPr>
          <w:p w14:paraId="2546FAF8" w14:textId="77777777" w:rsidR="00F64CF5" w:rsidRPr="008A38DA" w:rsidRDefault="00F64CF5" w:rsidP="00CF48C0">
            <w:pPr>
              <w:spacing w:line="-220" w:lineRule="auto"/>
              <w:ind w:leftChars="-31" w:left="-68"/>
              <w:rPr>
                <w:rFonts w:ascii="ＭＳ 明朝" w:eastAsia="ＭＳ 明朝" w:hAnsi="ＭＳ 明朝"/>
                <w:b/>
                <w:sz w:val="18"/>
              </w:rPr>
            </w:pPr>
          </w:p>
          <w:p w14:paraId="2F16CB5F" w14:textId="77777777" w:rsidR="00F64CF5" w:rsidRPr="008A38DA" w:rsidRDefault="00F64CF5" w:rsidP="00CF48C0">
            <w:pPr>
              <w:spacing w:line="-220" w:lineRule="auto"/>
              <w:ind w:leftChars="-31" w:left="-68"/>
              <w:rPr>
                <w:rFonts w:ascii="ＭＳ 明朝" w:eastAsia="ＭＳ 明朝" w:hAnsi="ＭＳ 明朝"/>
                <w:b/>
                <w:sz w:val="20"/>
              </w:rPr>
            </w:pPr>
            <w:r w:rsidRPr="008A38DA">
              <w:rPr>
                <w:rFonts w:ascii="ＭＳ 明朝" w:eastAsia="ＭＳ 明朝" w:hAnsi="ＭＳ 明朝" w:hint="eastAsia"/>
                <w:b/>
                <w:sz w:val="20"/>
              </w:rPr>
              <w:t>「帰国」</w:t>
            </w:r>
          </w:p>
          <w:p w14:paraId="1884B5BC"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を検討する</w:t>
            </w:r>
          </w:p>
        </w:tc>
      </w:tr>
      <w:tr w:rsidR="00F64CF5" w:rsidRPr="008A38DA" w14:paraId="41848CDC" w14:textId="77777777" w:rsidTr="00CF48C0">
        <w:trPr>
          <w:trHeight w:val="1094"/>
        </w:trPr>
        <w:tc>
          <w:tcPr>
            <w:tcW w:w="2532" w:type="dxa"/>
            <w:tcBorders>
              <w:bottom w:val="single" w:sz="4" w:space="0" w:color="auto"/>
            </w:tcBorders>
            <w:shd w:val="clear" w:color="auto" w:fill="FFFFFF"/>
          </w:tcPr>
          <w:p w14:paraId="4FB6F4AD"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■危険レベル３</w:t>
            </w:r>
          </w:p>
          <w:p w14:paraId="38D580CB"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渡航は止めてください。（渡航中止勧告）</w:t>
            </w:r>
          </w:p>
        </w:tc>
        <w:tc>
          <w:tcPr>
            <w:tcW w:w="4307" w:type="dxa"/>
            <w:tcBorders>
              <w:bottom w:val="single" w:sz="4" w:space="0" w:color="auto"/>
            </w:tcBorders>
            <w:shd w:val="clear" w:color="auto" w:fill="FFFFFF"/>
            <w:vAlign w:val="center"/>
          </w:tcPr>
          <w:p w14:paraId="71BAAD75" w14:textId="77777777" w:rsidR="00F64CF5" w:rsidRPr="008A38DA" w:rsidRDefault="00F64CF5" w:rsidP="00CF48C0">
            <w:pPr>
              <w:spacing w:line="-220" w:lineRule="auto"/>
              <w:rPr>
                <w:rFonts w:ascii="ＭＳ 明朝" w:eastAsia="ＭＳ 明朝" w:hAnsi="ＭＳ 明朝"/>
                <w:sz w:val="18"/>
                <w:szCs w:val="18"/>
              </w:rPr>
            </w:pPr>
            <w:r w:rsidRPr="008A38DA">
              <w:rPr>
                <w:rFonts w:ascii="ＭＳ 明朝" w:eastAsia="ＭＳ 明朝" w:hAnsi="ＭＳ 明朝"/>
                <w:sz w:val="18"/>
                <w:szCs w:val="18"/>
              </w:rPr>
              <w:t xml:space="preserve">特定の感染症に対し，ＩＨＲ第４９条に規定する緊急委員会において，第１２条に規定する「国際的に懸念される公衆の保健上の緊急事態（ＰＨＥＩＣ）」が発出され，同第１８条による勧告等においてＷＨＯが感染拡大防止のために貿易・渡航制限を認める場合等。 </w:t>
            </w:r>
          </w:p>
        </w:tc>
        <w:tc>
          <w:tcPr>
            <w:tcW w:w="1531" w:type="dxa"/>
            <w:tcBorders>
              <w:bottom w:val="single" w:sz="4" w:space="0" w:color="auto"/>
            </w:tcBorders>
            <w:shd w:val="clear" w:color="auto" w:fill="FFFFFF"/>
          </w:tcPr>
          <w:p w14:paraId="219D46CF" w14:textId="77777777" w:rsidR="00F64CF5" w:rsidRPr="008A38DA" w:rsidRDefault="00F64CF5" w:rsidP="00CF48C0">
            <w:pPr>
              <w:spacing w:line="-220" w:lineRule="auto"/>
              <w:rPr>
                <w:rFonts w:ascii="ＭＳ 明朝" w:eastAsia="ＭＳ 明朝" w:hAnsi="ＭＳ 明朝"/>
                <w:b/>
                <w:sz w:val="18"/>
              </w:rPr>
            </w:pPr>
          </w:p>
          <w:p w14:paraId="29B23CDB"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「中止」</w:t>
            </w:r>
          </w:p>
          <w:p w14:paraId="35D5663D"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p w14:paraId="56C01357" w14:textId="77777777" w:rsidR="00F64CF5" w:rsidRPr="008A38DA" w:rsidRDefault="00F64CF5" w:rsidP="00CF48C0">
            <w:pPr>
              <w:spacing w:line="-220" w:lineRule="auto"/>
              <w:ind w:leftChars="-51" w:left="-112"/>
              <w:rPr>
                <w:rFonts w:ascii="ＭＳ 明朝" w:eastAsia="ＭＳ 明朝" w:hAnsi="ＭＳ 明朝"/>
                <w:b/>
                <w:sz w:val="18"/>
              </w:rPr>
            </w:pPr>
          </w:p>
        </w:tc>
        <w:tc>
          <w:tcPr>
            <w:tcW w:w="1423" w:type="dxa"/>
            <w:tcBorders>
              <w:bottom w:val="single" w:sz="4" w:space="0" w:color="auto"/>
            </w:tcBorders>
            <w:shd w:val="clear" w:color="auto" w:fill="FFFFFF"/>
          </w:tcPr>
          <w:p w14:paraId="21B2E100" w14:textId="77777777" w:rsidR="00F64CF5" w:rsidRPr="008A38DA" w:rsidRDefault="00F64CF5" w:rsidP="00CF48C0">
            <w:pPr>
              <w:spacing w:line="-220" w:lineRule="auto"/>
              <w:ind w:leftChars="-31" w:left="-68"/>
              <w:rPr>
                <w:rFonts w:ascii="ＭＳ 明朝" w:eastAsia="ＭＳ 明朝" w:hAnsi="ＭＳ 明朝"/>
                <w:b/>
                <w:sz w:val="18"/>
              </w:rPr>
            </w:pPr>
          </w:p>
          <w:p w14:paraId="666E8228" w14:textId="77777777" w:rsidR="00F64CF5" w:rsidRPr="008A38DA" w:rsidRDefault="00F64CF5" w:rsidP="00CF48C0">
            <w:pPr>
              <w:spacing w:line="-220" w:lineRule="auto"/>
              <w:ind w:leftChars="-31" w:left="-68"/>
              <w:rPr>
                <w:rFonts w:ascii="ＭＳ 明朝" w:eastAsia="ＭＳ 明朝" w:hAnsi="ＭＳ 明朝"/>
                <w:b/>
                <w:sz w:val="20"/>
              </w:rPr>
            </w:pPr>
            <w:r w:rsidRPr="008A38DA">
              <w:rPr>
                <w:rFonts w:ascii="ＭＳ 明朝" w:eastAsia="ＭＳ 明朝" w:hAnsi="ＭＳ 明朝" w:hint="eastAsia"/>
                <w:b/>
                <w:sz w:val="20"/>
              </w:rPr>
              <w:t>「帰国」</w:t>
            </w:r>
          </w:p>
          <w:p w14:paraId="38842B79" w14:textId="77777777" w:rsidR="00F64CF5" w:rsidRPr="008A38DA" w:rsidRDefault="00F64CF5" w:rsidP="00CF48C0">
            <w:pPr>
              <w:spacing w:line="-220" w:lineRule="auto"/>
              <w:ind w:leftChars="-31" w:left="-68"/>
              <w:rPr>
                <w:rFonts w:ascii="ＭＳ 明朝" w:eastAsia="ＭＳ 明朝" w:hAnsi="ＭＳ 明朝"/>
                <w:b/>
                <w:sz w:val="18"/>
              </w:rPr>
            </w:pPr>
            <w:r w:rsidRPr="008A38DA">
              <w:rPr>
                <w:rFonts w:ascii="ＭＳ 明朝" w:eastAsia="ＭＳ 明朝" w:hAnsi="ＭＳ 明朝" w:hint="eastAsia"/>
                <w:b/>
                <w:sz w:val="18"/>
              </w:rPr>
              <w:t>とする</w:t>
            </w:r>
          </w:p>
        </w:tc>
      </w:tr>
      <w:tr w:rsidR="00F64CF5" w:rsidRPr="008A38DA" w14:paraId="0E2C77C7" w14:textId="77777777" w:rsidTr="00CF48C0">
        <w:trPr>
          <w:trHeight w:val="825"/>
        </w:trPr>
        <w:tc>
          <w:tcPr>
            <w:tcW w:w="2532" w:type="dxa"/>
            <w:shd w:val="clear" w:color="auto" w:fill="FFFFFF"/>
          </w:tcPr>
          <w:p w14:paraId="151CADD7"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■危険レベル４</w:t>
            </w:r>
          </w:p>
          <w:p w14:paraId="0845C363"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退避してください。渡航は止めてください。</w:t>
            </w:r>
          </w:p>
          <w:p w14:paraId="77655BDE" w14:textId="77777777" w:rsidR="00F64CF5" w:rsidRPr="008A38DA" w:rsidRDefault="00F64CF5" w:rsidP="00CF48C0">
            <w:pPr>
              <w:rPr>
                <w:rFonts w:ascii="ＭＳ 明朝" w:eastAsia="ＭＳ 明朝" w:hAnsi="ＭＳ 明朝"/>
                <w:sz w:val="18"/>
              </w:rPr>
            </w:pPr>
            <w:r w:rsidRPr="008A38DA">
              <w:rPr>
                <w:rFonts w:ascii="ＭＳ 明朝" w:eastAsia="ＭＳ 明朝" w:hAnsi="ＭＳ 明朝" w:hint="eastAsia"/>
                <w:sz w:val="18"/>
              </w:rPr>
              <w:t>（退避勧告）</w:t>
            </w:r>
          </w:p>
        </w:tc>
        <w:tc>
          <w:tcPr>
            <w:tcW w:w="4307" w:type="dxa"/>
            <w:shd w:val="clear" w:color="auto" w:fill="FFFFFF"/>
            <w:vAlign w:val="center"/>
          </w:tcPr>
          <w:p w14:paraId="0682489E" w14:textId="77777777" w:rsidR="00F64CF5" w:rsidRPr="008A38DA" w:rsidRDefault="00F64CF5" w:rsidP="00CF48C0">
            <w:pPr>
              <w:spacing w:line="220" w:lineRule="exact"/>
              <w:rPr>
                <w:rFonts w:ascii="ＭＳ 明朝" w:eastAsia="ＭＳ 明朝" w:hAnsi="ＭＳ 明朝"/>
                <w:sz w:val="18"/>
                <w:szCs w:val="18"/>
              </w:rPr>
            </w:pPr>
            <w:r w:rsidRPr="008A38DA">
              <w:rPr>
                <w:rFonts w:ascii="ＭＳ 明朝" w:eastAsia="ＭＳ 明朝" w:hAnsi="ＭＳ 明朝"/>
                <w:sz w:val="18"/>
                <w:szCs w:val="18"/>
              </w:rPr>
              <w:t>特定の感染症に対し，上記のレベル３に定めるＷＨＯが感染拡大防止のために貿易・渡航制限を認める場合であって，現地の医療体制の脆弱性が明白である場合等。</w:t>
            </w:r>
          </w:p>
        </w:tc>
        <w:tc>
          <w:tcPr>
            <w:tcW w:w="1531" w:type="dxa"/>
            <w:shd w:val="clear" w:color="auto" w:fill="FFFFFF"/>
          </w:tcPr>
          <w:p w14:paraId="4F287757" w14:textId="77777777" w:rsidR="00F64CF5" w:rsidRPr="008A38DA" w:rsidRDefault="00F64CF5" w:rsidP="00CF48C0">
            <w:pPr>
              <w:spacing w:line="-220" w:lineRule="auto"/>
              <w:rPr>
                <w:rFonts w:ascii="ＭＳ 明朝" w:eastAsia="ＭＳ 明朝" w:hAnsi="ＭＳ 明朝"/>
                <w:b/>
                <w:sz w:val="18"/>
              </w:rPr>
            </w:pPr>
          </w:p>
          <w:p w14:paraId="5E77294F"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「中止」</w:t>
            </w:r>
          </w:p>
          <w:p w14:paraId="1C789A56"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p w14:paraId="59C59887" w14:textId="77777777" w:rsidR="00F64CF5" w:rsidRPr="008A38DA" w:rsidRDefault="00F64CF5" w:rsidP="00CF48C0">
            <w:pPr>
              <w:spacing w:line="-220" w:lineRule="auto"/>
              <w:ind w:leftChars="-51" w:left="-112"/>
              <w:rPr>
                <w:rFonts w:ascii="ＭＳ 明朝" w:eastAsia="ＭＳ 明朝" w:hAnsi="ＭＳ 明朝"/>
                <w:b/>
                <w:sz w:val="18"/>
              </w:rPr>
            </w:pPr>
          </w:p>
        </w:tc>
        <w:tc>
          <w:tcPr>
            <w:tcW w:w="1423" w:type="dxa"/>
            <w:shd w:val="clear" w:color="auto" w:fill="FFFFFF"/>
          </w:tcPr>
          <w:p w14:paraId="0C79513B" w14:textId="77777777" w:rsidR="00F64CF5" w:rsidRPr="008A38DA" w:rsidRDefault="00F64CF5" w:rsidP="00CF48C0">
            <w:pPr>
              <w:spacing w:line="-220" w:lineRule="auto"/>
              <w:rPr>
                <w:rFonts w:ascii="ＭＳ 明朝" w:eastAsia="ＭＳ 明朝" w:hAnsi="ＭＳ 明朝"/>
                <w:b/>
                <w:sz w:val="18"/>
              </w:rPr>
            </w:pPr>
          </w:p>
          <w:p w14:paraId="252E0446" w14:textId="77777777" w:rsidR="00F64CF5" w:rsidRPr="008A38DA" w:rsidRDefault="00F64CF5" w:rsidP="00CF48C0">
            <w:pPr>
              <w:spacing w:line="-220" w:lineRule="auto"/>
              <w:ind w:leftChars="-51" w:left="-112"/>
              <w:rPr>
                <w:rFonts w:ascii="ＭＳ 明朝" w:eastAsia="ＭＳ 明朝" w:hAnsi="ＭＳ 明朝"/>
                <w:b/>
                <w:sz w:val="20"/>
              </w:rPr>
            </w:pPr>
            <w:r w:rsidRPr="008A38DA">
              <w:rPr>
                <w:rFonts w:ascii="ＭＳ 明朝" w:eastAsia="ＭＳ 明朝" w:hAnsi="ＭＳ 明朝" w:hint="eastAsia"/>
                <w:b/>
                <w:sz w:val="20"/>
              </w:rPr>
              <w:t>「即時帰国」</w:t>
            </w:r>
          </w:p>
          <w:p w14:paraId="7166C1FA" w14:textId="77777777" w:rsidR="00F64CF5" w:rsidRPr="008A38DA" w:rsidRDefault="00F64CF5" w:rsidP="00CF48C0">
            <w:pPr>
              <w:spacing w:line="-220" w:lineRule="auto"/>
              <w:ind w:leftChars="-51" w:left="-112"/>
              <w:rPr>
                <w:rFonts w:ascii="ＭＳ 明朝" w:eastAsia="ＭＳ 明朝" w:hAnsi="ＭＳ 明朝"/>
                <w:b/>
                <w:sz w:val="18"/>
              </w:rPr>
            </w:pPr>
            <w:r w:rsidRPr="008A38DA">
              <w:rPr>
                <w:rFonts w:ascii="ＭＳ 明朝" w:eastAsia="ＭＳ 明朝" w:hAnsi="ＭＳ 明朝" w:hint="eastAsia"/>
                <w:b/>
                <w:sz w:val="18"/>
              </w:rPr>
              <w:t>とする</w:t>
            </w:r>
          </w:p>
        </w:tc>
      </w:tr>
    </w:tbl>
    <w:p w14:paraId="5AFBCCC2" w14:textId="77777777" w:rsidR="00DE72D4" w:rsidRPr="00187F40" w:rsidRDefault="00DE72D4" w:rsidP="00F64CF5">
      <w:pPr>
        <w:snapToGrid w:val="0"/>
        <w:spacing w:line="192" w:lineRule="auto"/>
        <w:ind w:right="507"/>
        <w:rPr>
          <w:rFonts w:ascii="Meiryo UI" w:eastAsia="Meiryo UI" w:hAnsi="Meiryo UI" w:cs="Meiryo UI"/>
          <w:color w:val="000000"/>
          <w:sz w:val="18"/>
          <w:szCs w:val="18"/>
        </w:rPr>
      </w:pPr>
    </w:p>
    <w:sectPr w:rsidR="00DE72D4" w:rsidRPr="00187F40" w:rsidSect="00DE1DA9">
      <w:pgSz w:w="11906" w:h="16838"/>
      <w:pgMar w:top="510" w:right="454" w:bottom="397"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445C0"/>
    <w:multiLevelType w:val="hybridMultilevel"/>
    <w:tmpl w:val="8B6C42DC"/>
    <w:lvl w:ilvl="0" w:tplc="3D8EE4E8">
      <w:start w:val="1"/>
      <w:numFmt w:val="decimalFullWidth"/>
      <w:lvlText w:val="%1"/>
      <w:lvlJc w:val="left"/>
      <w:pPr>
        <w:ind w:left="562" w:hanging="42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40"/>
    <w:rsid w:val="00187F40"/>
    <w:rsid w:val="003C62FF"/>
    <w:rsid w:val="00705E35"/>
    <w:rsid w:val="00A74A7D"/>
    <w:rsid w:val="00B975B7"/>
    <w:rsid w:val="00DE1DA9"/>
    <w:rsid w:val="00DE72D4"/>
    <w:rsid w:val="00EA3ACD"/>
    <w:rsid w:val="00F6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BAEF8"/>
  <w15:chartTrackingRefBased/>
  <w15:docId w15:val="{DF7CCF58-06F2-4E1B-BFE7-6222178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7F40"/>
    <w:pPr>
      <w:widowControl w:val="0"/>
      <w:autoSpaceDE w:val="0"/>
      <w:autoSpaceDN w:val="0"/>
      <w:adjustRightInd w:val="0"/>
    </w:pPr>
    <w:rPr>
      <w:rFonts w:ascii="メイリオ" w:eastAsia="メイリオ" w:hAnsi="Times New Roman" w:cs="メイリオ"/>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7F40"/>
    <w:pPr>
      <w:spacing w:line="430" w:lineRule="exact"/>
      <w:ind w:left="737" w:hanging="42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4157ce613b9ba4d538ebe1f13821d79f">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a03dfb4472ff3daf58d730a840fbef1b"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FA470-27CB-4289-8093-674338EFF114}">
  <ds:schemaRefs>
    <ds:schemaRef ds:uri="6495d344-e082-405f-8e8e-7c83a2f84738"/>
    <ds:schemaRef ds:uri="http://purl.org/dc/terms/"/>
    <ds:schemaRef ds:uri="http://purl.org/dc/dcmitype/"/>
    <ds:schemaRef ds:uri="3662333d-f2d3-42e4-a03c-c0a60ccce36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61A7DA4-0F1A-43DB-9977-B1877659F473}">
  <ds:schemaRefs>
    <ds:schemaRef ds:uri="http://schemas.microsoft.com/sharepoint/v3/contenttype/forms"/>
  </ds:schemaRefs>
</ds:datastoreItem>
</file>

<file path=customXml/itemProps3.xml><?xml version="1.0" encoding="utf-8"?>
<ds:datastoreItem xmlns:ds="http://schemas.openxmlformats.org/officeDocument/2006/customXml" ds:itemID="{83B6498B-023E-4FB5-95D2-08C8A390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TAKEUCHI,Haruka</cp:lastModifiedBy>
  <cp:revision>8</cp:revision>
  <dcterms:created xsi:type="dcterms:W3CDTF">2023-09-13T06:59:00Z</dcterms:created>
  <dcterms:modified xsi:type="dcterms:W3CDTF">2024-03-12T07:25:00Z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Order">
    <vt:r8>26959200</vt:r8>
  </property>
  <property fmtid="{D5CDD505-2E9C-101B-9397-08002B2CF9AE}" pid="4" name="MediaServiceImageTags">
    <vt:lpwstr/>
  </property>
</Properties>
</file>